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60" w:rsidRDefault="00313660" w:rsidP="0050207D">
      <w:pPr>
        <w:spacing w:after="80"/>
        <w:rPr>
          <w:b/>
          <w:sz w:val="24"/>
          <w:szCs w:val="20"/>
          <w:u w:val="single"/>
          <w:lang w:val="el-GR" w:bidi="ar-SA"/>
        </w:rPr>
      </w:pPr>
    </w:p>
    <w:p w:rsidR="0050207D" w:rsidRDefault="0050207D" w:rsidP="0050207D">
      <w:pPr>
        <w:spacing w:after="80"/>
        <w:rPr>
          <w:b/>
          <w:sz w:val="24"/>
          <w:szCs w:val="20"/>
          <w:u w:val="single"/>
          <w:lang w:val="el-GR" w:bidi="ar-SA"/>
        </w:rPr>
      </w:pPr>
      <w:r>
        <w:rPr>
          <w:b/>
          <w:sz w:val="24"/>
          <w:szCs w:val="20"/>
          <w:u w:val="single"/>
          <w:lang w:val="el-GR" w:bidi="ar-SA"/>
        </w:rPr>
        <w:t xml:space="preserve">ΤΜΗΜΑ 1 </w:t>
      </w:r>
    </w:p>
    <w:p w:rsidR="0050207D" w:rsidRDefault="0050207D" w:rsidP="0050207D">
      <w:pPr>
        <w:spacing w:after="80"/>
        <w:rPr>
          <w:rFonts w:cs="Times-Roman"/>
          <w:szCs w:val="22"/>
          <w:lang w:val="el-GR" w:eastAsia="el-GR" w:bidi="ar-SA"/>
        </w:rPr>
      </w:pPr>
      <w:r>
        <w:rPr>
          <w:rFonts w:cs="Times-Roman"/>
          <w:b/>
          <w:szCs w:val="22"/>
          <w:u w:val="single"/>
          <w:lang w:val="el-GR" w:eastAsia="el-GR" w:bidi="ar-SA"/>
        </w:rPr>
        <w:t>Προμήθεια Ειδικών Πλωτών Μέσων</w:t>
      </w:r>
    </w:p>
    <w:tbl>
      <w:tblPr>
        <w:tblpPr w:leftFromText="180" w:rightFromText="180" w:vertAnchor="text" w:horzAnchor="margin" w:tblpXSpec="center" w:tblpY="232"/>
        <w:tblW w:w="9654" w:type="dxa"/>
        <w:tblLook w:val="04A0" w:firstRow="1" w:lastRow="0" w:firstColumn="1" w:lastColumn="0" w:noHBand="0" w:noVBand="1"/>
      </w:tblPr>
      <w:tblGrid>
        <w:gridCol w:w="605"/>
        <w:gridCol w:w="5032"/>
        <w:gridCol w:w="1275"/>
        <w:gridCol w:w="1276"/>
        <w:gridCol w:w="1466"/>
      </w:tblGrid>
      <w:tr w:rsidR="0050207D" w:rsidTr="0050207D">
        <w:trPr>
          <w:trHeight w:val="564"/>
        </w:trPr>
        <w:tc>
          <w:tcPr>
            <w:tcW w:w="6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0207D" w:rsidRDefault="0050207D">
            <w:pPr>
              <w:spacing w:after="0" w:line="240" w:lineRule="auto"/>
              <w:jc w:val="center"/>
              <w:rPr>
                <w:rFonts w:ascii="Calibri" w:hAnsi="Calibri"/>
                <w:b/>
                <w:color w:val="000000"/>
                <w:szCs w:val="22"/>
                <w:lang w:val="el-GR" w:eastAsia="el-GR" w:bidi="ar-SA"/>
              </w:rPr>
            </w:pPr>
          </w:p>
          <w:p w:rsidR="0050207D" w:rsidRDefault="0050207D">
            <w:pPr>
              <w:spacing w:after="0" w:line="240" w:lineRule="auto"/>
              <w:jc w:val="center"/>
              <w:rPr>
                <w:b/>
                <w:color w:val="000000"/>
                <w:szCs w:val="22"/>
                <w:lang w:val="el-GR" w:eastAsia="el-GR" w:bidi="ar-SA"/>
              </w:rPr>
            </w:pPr>
            <w:r>
              <w:rPr>
                <w:b/>
                <w:color w:val="000000"/>
                <w:szCs w:val="22"/>
                <w:lang w:val="el-GR" w:eastAsia="el-GR" w:bidi="ar-SA"/>
              </w:rPr>
              <w:t>Α/Α</w:t>
            </w:r>
          </w:p>
          <w:p w:rsidR="0050207D" w:rsidRDefault="0050207D">
            <w:pPr>
              <w:spacing w:after="0" w:line="240" w:lineRule="auto"/>
              <w:jc w:val="center"/>
              <w:rPr>
                <w:rFonts w:ascii="Calibri" w:hAnsi="Calibri"/>
                <w:b/>
                <w:color w:val="000000"/>
                <w:szCs w:val="22"/>
                <w:lang w:val="el-GR" w:eastAsia="el-GR" w:bidi="ar-SA"/>
              </w:rPr>
            </w:pPr>
          </w:p>
        </w:tc>
        <w:tc>
          <w:tcPr>
            <w:tcW w:w="50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0207D" w:rsidRDefault="0050207D">
            <w:pPr>
              <w:spacing w:after="0" w:line="240" w:lineRule="auto"/>
              <w:jc w:val="left"/>
              <w:rPr>
                <w:color w:val="000000"/>
                <w:szCs w:val="22"/>
                <w:lang w:val="el-GR" w:eastAsia="el-GR" w:bidi="ar-SA"/>
              </w:rPr>
            </w:pPr>
            <w:r>
              <w:rPr>
                <w:b/>
                <w:color w:val="000000"/>
                <w:szCs w:val="22"/>
                <w:lang w:val="el-GR" w:eastAsia="el-GR"/>
              </w:rPr>
              <w:t>Περιγραφή / Προδιαγραφές</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0207D" w:rsidRDefault="0050207D">
            <w:pPr>
              <w:spacing w:after="0" w:line="240" w:lineRule="auto"/>
              <w:jc w:val="center"/>
              <w:rPr>
                <w:color w:val="000000"/>
                <w:szCs w:val="22"/>
                <w:lang w:val="el-GR" w:eastAsia="el-GR" w:bidi="ar-SA"/>
              </w:rPr>
            </w:pPr>
            <w:r>
              <w:rPr>
                <w:b/>
                <w:color w:val="000000"/>
                <w:szCs w:val="22"/>
                <w:lang w:val="el-GR" w:eastAsia="el-GR" w:bidi="ar-SA"/>
              </w:rPr>
              <w:t>Απαίτηση</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0207D" w:rsidRDefault="0050207D">
            <w:pPr>
              <w:spacing w:after="0" w:line="240" w:lineRule="auto"/>
              <w:jc w:val="center"/>
              <w:rPr>
                <w:rFonts w:ascii="Calibri" w:hAnsi="Calibri"/>
                <w:color w:val="000000"/>
                <w:szCs w:val="22"/>
                <w:lang w:val="el-GR" w:eastAsia="el-GR" w:bidi="ar-SA"/>
              </w:rPr>
            </w:pPr>
            <w:r>
              <w:rPr>
                <w:b/>
                <w:color w:val="000000"/>
                <w:szCs w:val="22"/>
                <w:lang w:val="el-GR" w:eastAsia="el-GR" w:bidi="ar-SA"/>
              </w:rPr>
              <w:t>Απάντηση</w:t>
            </w:r>
          </w:p>
        </w:tc>
        <w:tc>
          <w:tcPr>
            <w:tcW w:w="146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0207D" w:rsidRDefault="0050207D">
            <w:pPr>
              <w:spacing w:after="0" w:line="240" w:lineRule="auto"/>
              <w:jc w:val="center"/>
              <w:rPr>
                <w:rFonts w:ascii="Calibri" w:hAnsi="Calibri"/>
                <w:color w:val="000000"/>
                <w:szCs w:val="22"/>
                <w:lang w:val="el-GR" w:eastAsia="el-GR" w:bidi="ar-SA"/>
              </w:rPr>
            </w:pPr>
            <w:r>
              <w:rPr>
                <w:b/>
                <w:color w:val="000000"/>
                <w:szCs w:val="22"/>
                <w:lang w:val="el-GR" w:eastAsia="el-GR" w:bidi="ar-SA"/>
              </w:rPr>
              <w:t>Παραπομπή</w:t>
            </w:r>
          </w:p>
        </w:tc>
      </w:tr>
      <w:tr w:rsidR="0050207D" w:rsidRPr="004A3416" w:rsidTr="0050207D">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0207D" w:rsidRDefault="0050207D">
            <w:pPr>
              <w:spacing w:after="0" w:line="240" w:lineRule="auto"/>
              <w:jc w:val="left"/>
              <w:rPr>
                <w:color w:val="000000"/>
                <w:szCs w:val="22"/>
                <w:lang w:val="el-GR" w:eastAsia="el-GR" w:bidi="ar-SA"/>
              </w:rPr>
            </w:pPr>
            <w:r>
              <w:rPr>
                <w:color w:val="000000"/>
                <w:szCs w:val="22"/>
                <w:lang w:val="el-GR" w:eastAsia="el-GR" w:bidi="ar-SA"/>
              </w:rPr>
              <w:t>1.</w:t>
            </w:r>
          </w:p>
        </w:tc>
        <w:tc>
          <w:tcPr>
            <w:tcW w:w="904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0207D" w:rsidRDefault="0050207D">
            <w:pPr>
              <w:spacing w:after="0" w:line="240" w:lineRule="auto"/>
              <w:jc w:val="left"/>
              <w:rPr>
                <w:b/>
                <w:color w:val="000000"/>
                <w:szCs w:val="22"/>
                <w:lang w:val="el-GR" w:eastAsia="el-GR" w:bidi="ar-SA"/>
              </w:rPr>
            </w:pPr>
            <w:r>
              <w:rPr>
                <w:rFonts w:ascii="Arial" w:hAnsi="Arial" w:cs="Arial"/>
                <w:b/>
                <w:bCs/>
                <w:sz w:val="20"/>
                <w:szCs w:val="20"/>
                <w:lang w:val="el-GR"/>
              </w:rPr>
              <w:t>Βάρκα ξύλινη, τύπου μπλάβα - τσαρούχι</w:t>
            </w: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r>
              <w:t>1.1</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color w:val="000000"/>
                <w:szCs w:val="22"/>
                <w:lang w:val="el-GR" w:eastAsia="el-GR" w:bidi="ar-SA"/>
              </w:rPr>
            </w:pPr>
            <w:r>
              <w:rPr>
                <w:color w:val="000000"/>
                <w:szCs w:val="22"/>
                <w:lang w:val="el-GR" w:eastAsia="el-GR" w:bidi="ar-SA"/>
              </w:rPr>
              <w:t>Αριθμός μονάδων</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2</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r>
              <w:t>1.2</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Σχήμα πλώρης:</w:t>
            </w:r>
            <w:r>
              <w:rPr>
                <w:rFonts w:cs="Arial"/>
                <w:color w:val="000000"/>
                <w:szCs w:val="22"/>
                <w:lang w:val="el-GR" w:eastAsia="el-GR" w:bidi="ar-SA"/>
              </w:rPr>
              <w:t xml:space="preserve"> Μπλάβα</w:t>
            </w:r>
          </w:p>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Σχήμα Πρύμνης:</w:t>
            </w:r>
            <w:r>
              <w:rPr>
                <w:rFonts w:cs="Arial"/>
                <w:color w:val="000000"/>
                <w:szCs w:val="22"/>
                <w:lang w:val="el-GR" w:eastAsia="el-GR" w:bidi="ar-SA"/>
              </w:rPr>
              <w:t xml:space="preserve"> Κάθετο</w:t>
            </w:r>
          </w:p>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Υλικό σκάφους:</w:t>
            </w:r>
            <w:r>
              <w:rPr>
                <w:rFonts w:cs="Arial"/>
                <w:color w:val="000000"/>
                <w:szCs w:val="22"/>
                <w:lang w:val="el-GR" w:eastAsia="el-GR" w:bidi="ar-SA"/>
              </w:rPr>
              <w:t xml:space="preserve">  Ξυλεία</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r>
              <w:t>1.3</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Διαστάσεις</w:t>
            </w:r>
          </w:p>
          <w:p w:rsidR="0050207D" w:rsidRDefault="0050207D">
            <w:pPr>
              <w:spacing w:after="0" w:line="240" w:lineRule="auto"/>
              <w:jc w:val="left"/>
              <w:rPr>
                <w:rFonts w:cs="Arial"/>
                <w:color w:val="000000"/>
                <w:szCs w:val="22"/>
                <w:lang w:val="el-GR" w:eastAsia="el-GR" w:bidi="ar-SA"/>
              </w:rPr>
            </w:pPr>
            <w:r>
              <w:rPr>
                <w:rFonts w:cs="Arial"/>
                <w:color w:val="000000"/>
                <w:szCs w:val="22"/>
                <w:u w:val="single"/>
                <w:lang w:val="el-GR" w:eastAsia="el-GR" w:bidi="ar-SA"/>
              </w:rPr>
              <w:t>Ολικό μήκος:</w:t>
            </w:r>
            <w:r>
              <w:rPr>
                <w:rFonts w:cs="Arial"/>
                <w:color w:val="000000"/>
                <w:szCs w:val="22"/>
                <w:lang w:val="el-GR" w:eastAsia="el-GR" w:bidi="ar-SA"/>
              </w:rPr>
              <w:t xml:space="preserve"> 7 μέτρα από την εξωτερική επιφάνεια του πρυμναίου καθρέπτη μέχρι την εξωτερική επιφάνεια της κάθετης </w:t>
            </w:r>
            <w:proofErr w:type="spellStart"/>
            <w:r>
              <w:rPr>
                <w:rFonts w:cs="Arial"/>
                <w:color w:val="000000"/>
                <w:szCs w:val="22"/>
                <w:lang w:val="el-GR" w:eastAsia="el-GR" w:bidi="ar-SA"/>
              </w:rPr>
              <w:t>φρακτή</w:t>
            </w:r>
            <w:proofErr w:type="spellEnd"/>
            <w:r>
              <w:rPr>
                <w:rFonts w:cs="Arial"/>
                <w:color w:val="000000"/>
                <w:szCs w:val="22"/>
                <w:lang w:val="el-GR" w:eastAsia="el-GR" w:bidi="ar-SA"/>
              </w:rPr>
              <w:t xml:space="preserve"> της πλώρης (χωρίς τον πρόβολο, ονομαζόμενο στην μορφή παραδοσιακά ως </w:t>
            </w:r>
            <w:proofErr w:type="spellStart"/>
            <w:r>
              <w:rPr>
                <w:rFonts w:cs="Arial"/>
                <w:color w:val="000000"/>
                <w:szCs w:val="22"/>
                <w:lang w:val="el-GR" w:eastAsia="el-GR" w:bidi="ar-SA"/>
              </w:rPr>
              <w:t>΄΄τσαρουχι΄΄</w:t>
            </w:r>
            <w:proofErr w:type="spellEnd"/>
            <w:r>
              <w:rPr>
                <w:rFonts w:cs="Arial"/>
                <w:color w:val="000000"/>
                <w:szCs w:val="22"/>
                <w:lang w:val="el-GR" w:eastAsia="el-GR" w:bidi="ar-SA"/>
              </w:rPr>
              <w:t>).</w:t>
            </w:r>
          </w:p>
          <w:p w:rsidR="0050207D" w:rsidRDefault="0050207D">
            <w:pPr>
              <w:spacing w:after="0" w:line="240" w:lineRule="auto"/>
              <w:jc w:val="left"/>
              <w:rPr>
                <w:rFonts w:cs="Arial"/>
                <w:color w:val="000000"/>
                <w:szCs w:val="22"/>
                <w:lang w:val="el-GR" w:eastAsia="el-GR" w:bidi="ar-SA"/>
              </w:rPr>
            </w:pPr>
            <w:r>
              <w:rPr>
                <w:rFonts w:cs="Arial"/>
                <w:color w:val="000000"/>
                <w:szCs w:val="22"/>
                <w:u w:val="single"/>
                <w:lang w:val="el-GR" w:eastAsia="el-GR" w:bidi="ar-SA"/>
              </w:rPr>
              <w:t>Μέγιστο πλάτος:</w:t>
            </w:r>
            <w:r>
              <w:rPr>
                <w:rFonts w:cs="Arial"/>
                <w:color w:val="000000"/>
                <w:szCs w:val="22"/>
                <w:lang w:val="el-GR" w:eastAsia="el-GR" w:bidi="ar-SA"/>
              </w:rPr>
              <w:t xml:space="preserve">  2 μέτρα </w:t>
            </w:r>
          </w:p>
          <w:p w:rsidR="0050207D" w:rsidRDefault="0050207D">
            <w:pPr>
              <w:spacing w:after="0" w:line="240" w:lineRule="auto"/>
              <w:jc w:val="left"/>
              <w:rPr>
                <w:rFonts w:cs="Arial"/>
                <w:color w:val="000000"/>
                <w:szCs w:val="22"/>
                <w:lang w:val="el-GR" w:eastAsia="el-GR" w:bidi="ar-SA"/>
              </w:rPr>
            </w:pPr>
            <w:proofErr w:type="spellStart"/>
            <w:r>
              <w:rPr>
                <w:rFonts w:cs="Arial"/>
                <w:color w:val="000000"/>
                <w:szCs w:val="22"/>
                <w:u w:val="single"/>
                <w:lang w:val="el-GR" w:eastAsia="el-GR" w:bidi="ar-SA"/>
              </w:rPr>
              <w:t>Έμφορτο</w:t>
            </w:r>
            <w:proofErr w:type="spellEnd"/>
            <w:r>
              <w:rPr>
                <w:rFonts w:cs="Arial"/>
                <w:color w:val="000000"/>
                <w:szCs w:val="22"/>
                <w:u w:val="single"/>
                <w:lang w:val="el-GR" w:eastAsia="el-GR" w:bidi="ar-SA"/>
              </w:rPr>
              <w:t xml:space="preserve"> βύθισμα μέγιστο:</w:t>
            </w:r>
            <w:r>
              <w:rPr>
                <w:rFonts w:cs="Arial"/>
                <w:color w:val="000000"/>
                <w:szCs w:val="22"/>
                <w:lang w:val="el-GR" w:eastAsia="el-GR" w:bidi="ar-SA"/>
              </w:rPr>
              <w:t xml:space="preserve"> 20cm</w:t>
            </w:r>
          </w:p>
          <w:p w:rsidR="0050207D" w:rsidRDefault="0050207D">
            <w:pPr>
              <w:spacing w:after="0" w:line="240" w:lineRule="auto"/>
              <w:jc w:val="left"/>
              <w:rPr>
                <w:rFonts w:cs="Arial"/>
                <w:color w:val="000000"/>
                <w:szCs w:val="22"/>
                <w:lang w:val="el-GR" w:eastAsia="el-GR" w:bidi="ar-SA"/>
              </w:rPr>
            </w:pPr>
            <w:r>
              <w:rPr>
                <w:rFonts w:cs="Arial"/>
                <w:color w:val="000000"/>
                <w:szCs w:val="22"/>
                <w:u w:val="single"/>
                <w:lang w:val="el-GR" w:eastAsia="el-GR" w:bidi="ar-SA"/>
              </w:rPr>
              <w:t xml:space="preserve">Ελάχιστο </w:t>
            </w:r>
            <w:proofErr w:type="spellStart"/>
            <w:r>
              <w:rPr>
                <w:rFonts w:cs="Arial"/>
                <w:color w:val="000000"/>
                <w:szCs w:val="22"/>
                <w:u w:val="single"/>
                <w:lang w:val="el-GR" w:eastAsia="el-GR" w:bidi="ar-SA"/>
              </w:rPr>
              <w:t>έμφορτο</w:t>
            </w:r>
            <w:proofErr w:type="spellEnd"/>
            <w:r>
              <w:rPr>
                <w:rFonts w:cs="Arial"/>
                <w:color w:val="000000"/>
                <w:szCs w:val="22"/>
                <w:u w:val="single"/>
                <w:lang w:val="el-GR" w:eastAsia="el-GR" w:bidi="ar-SA"/>
              </w:rPr>
              <w:t xml:space="preserve"> ύψος εξάλων:</w:t>
            </w:r>
            <w:r>
              <w:rPr>
                <w:rFonts w:cs="Arial"/>
                <w:color w:val="000000"/>
                <w:szCs w:val="22"/>
                <w:lang w:val="el-GR" w:eastAsia="el-GR" w:bidi="ar-SA"/>
              </w:rPr>
              <w:t xml:space="preserve"> 50cm</w:t>
            </w:r>
          </w:p>
          <w:p w:rsidR="0050207D" w:rsidRDefault="0050207D">
            <w:pPr>
              <w:spacing w:after="0" w:line="240" w:lineRule="auto"/>
              <w:jc w:val="left"/>
              <w:rPr>
                <w:rFonts w:cs="Arial"/>
                <w:color w:val="000000"/>
                <w:szCs w:val="22"/>
                <w:lang w:val="el-GR" w:eastAsia="el-GR" w:bidi="ar-SA"/>
              </w:rPr>
            </w:pPr>
            <w:r>
              <w:rPr>
                <w:rFonts w:cs="Arial"/>
                <w:color w:val="000000"/>
                <w:szCs w:val="22"/>
                <w:u w:val="single"/>
                <w:lang w:val="el-GR" w:eastAsia="el-GR" w:bidi="ar-SA"/>
              </w:rPr>
              <w:t>Ελάχιστο μέσο κοίλο ύψος:</w:t>
            </w:r>
            <w:r>
              <w:rPr>
                <w:rFonts w:cs="Arial"/>
                <w:color w:val="000000"/>
                <w:szCs w:val="22"/>
                <w:lang w:val="el-GR" w:eastAsia="el-GR" w:bidi="ar-SA"/>
              </w:rPr>
              <w:t xml:space="preserve">  </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περίπου 70 cm</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r>
              <w:t>1.4</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Σκελετός:</w:t>
            </w:r>
            <w:r>
              <w:rPr>
                <w:rFonts w:cs="Arial"/>
                <w:color w:val="000000"/>
                <w:szCs w:val="22"/>
                <w:lang w:val="el-GR" w:eastAsia="el-GR" w:bidi="ar-SA"/>
              </w:rPr>
              <w:t xml:space="preserve"> Σκληρή ξυλεία (από δρυ και καραγάτσι)</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428"/>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r>
              <w:t>1.5</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Επένδυση:</w:t>
            </w:r>
            <w:r>
              <w:rPr>
                <w:rFonts w:cs="Arial"/>
                <w:color w:val="000000"/>
                <w:szCs w:val="22"/>
                <w:lang w:val="el-GR" w:eastAsia="el-GR" w:bidi="ar-SA"/>
              </w:rPr>
              <w:t xml:space="preserve"> Ερυθρά ελάτη (Πεύκο Ευρώπης)</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r>
              <w:t>1.6</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Πέτσωμα:</w:t>
            </w:r>
            <w:r>
              <w:rPr>
                <w:rFonts w:cs="Arial"/>
                <w:color w:val="000000"/>
                <w:szCs w:val="22"/>
                <w:lang w:val="el-GR" w:eastAsia="el-GR" w:bidi="ar-SA"/>
              </w:rPr>
              <w:t xml:space="preserve"> 15 χιλ.</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pPr>
              <w:rPr>
                <w:lang w:val="el-GR"/>
              </w:rPr>
            </w:pPr>
            <w:r>
              <w:t>1.</w:t>
            </w:r>
            <w:r>
              <w:rPr>
                <w:lang w:val="el-GR"/>
              </w:rPr>
              <w:t>7</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b/>
                <w:color w:val="000000"/>
                <w:szCs w:val="22"/>
                <w:lang w:val="el-GR" w:eastAsia="el-GR" w:bidi="ar-SA"/>
              </w:rPr>
            </w:pPr>
            <w:r>
              <w:rPr>
                <w:rFonts w:cs="Arial"/>
                <w:b/>
                <w:color w:val="000000"/>
                <w:szCs w:val="22"/>
                <w:lang w:val="el-GR" w:eastAsia="el-GR" w:bidi="ar-SA"/>
              </w:rPr>
              <w:t>Σκαρίφημα</w:t>
            </w:r>
            <w:r>
              <w:rPr>
                <w:rFonts w:cs="Arial"/>
                <w:b/>
                <w:color w:val="000000"/>
                <w:szCs w:val="22"/>
                <w:lang w:val="el-GR" w:eastAsia="el-GR" w:bidi="ar-SA"/>
              </w:rPr>
              <w:tab/>
            </w:r>
          </w:p>
          <w:p w:rsidR="0050207D" w:rsidRDefault="0050207D">
            <w:pPr>
              <w:spacing w:after="0" w:line="240" w:lineRule="auto"/>
              <w:jc w:val="left"/>
              <w:rPr>
                <w:rFonts w:cs="Arial"/>
                <w:color w:val="000000"/>
                <w:szCs w:val="22"/>
                <w:lang w:val="el-GR" w:eastAsia="el-GR" w:bidi="ar-SA"/>
              </w:rPr>
            </w:pPr>
            <w:proofErr w:type="spellStart"/>
            <w:r>
              <w:rPr>
                <w:rFonts w:cs="Arial"/>
                <w:color w:val="000000"/>
                <w:szCs w:val="22"/>
                <w:u w:val="single"/>
                <w:lang w:val="el-GR" w:eastAsia="el-GR" w:bidi="ar-SA"/>
              </w:rPr>
              <w:t>Έγκοιλια</w:t>
            </w:r>
            <w:proofErr w:type="spellEnd"/>
            <w:r>
              <w:rPr>
                <w:rFonts w:cs="Arial"/>
                <w:color w:val="000000"/>
                <w:szCs w:val="22"/>
                <w:u w:val="single"/>
                <w:lang w:val="el-GR" w:eastAsia="el-GR" w:bidi="ar-SA"/>
              </w:rPr>
              <w:t xml:space="preserve"> (στραβόξυλα):</w:t>
            </w:r>
            <w:r>
              <w:rPr>
                <w:rFonts w:cs="Arial"/>
                <w:color w:val="000000"/>
                <w:szCs w:val="22"/>
                <w:lang w:val="el-GR" w:eastAsia="el-GR" w:bidi="ar-SA"/>
              </w:rPr>
              <w:t xml:space="preserve">  </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 xml:space="preserve">Τοποθετημένα ανά 30cm έως 40cm με τα παρακάτω χαρακτηριστικά, (ύψος x πάχος) : </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w:t>
            </w:r>
            <w:proofErr w:type="spellStart"/>
            <w:r>
              <w:rPr>
                <w:rFonts w:cs="Arial"/>
                <w:color w:val="000000"/>
                <w:szCs w:val="22"/>
                <w:lang w:val="el-GR" w:eastAsia="el-GR" w:bidi="ar-SA"/>
              </w:rPr>
              <w:t>αστραγαλιων</w:t>
            </w:r>
            <w:proofErr w:type="spellEnd"/>
            <w:r>
              <w:rPr>
                <w:rFonts w:cs="Arial"/>
                <w:color w:val="000000"/>
                <w:szCs w:val="22"/>
                <w:lang w:val="el-GR" w:eastAsia="el-GR" w:bidi="ar-SA"/>
              </w:rPr>
              <w:t xml:space="preserve"> να συνεισφέρουν σημαντικά στην διαμήκη αντοχή της </w:t>
            </w:r>
            <w:proofErr w:type="spellStart"/>
            <w:r>
              <w:rPr>
                <w:rFonts w:cs="Arial"/>
                <w:color w:val="000000"/>
                <w:szCs w:val="22"/>
                <w:lang w:val="el-GR" w:eastAsia="el-GR" w:bidi="ar-SA"/>
              </w:rPr>
              <w:t>πλάβας</w:t>
            </w:r>
            <w:proofErr w:type="spellEnd"/>
            <w:r>
              <w:rPr>
                <w:rFonts w:cs="Arial"/>
                <w:color w:val="000000"/>
                <w:szCs w:val="22"/>
                <w:lang w:val="el-GR" w:eastAsia="el-GR" w:bidi="ar-SA"/>
              </w:rPr>
              <w:t>).</w:t>
            </w:r>
          </w:p>
          <w:p w:rsidR="0050207D" w:rsidRDefault="0050207D">
            <w:pPr>
              <w:spacing w:after="0" w:line="240" w:lineRule="auto"/>
              <w:jc w:val="left"/>
              <w:rPr>
                <w:rFonts w:cs="Arial"/>
                <w:color w:val="000000"/>
                <w:szCs w:val="22"/>
                <w:lang w:val="el-GR" w:eastAsia="el-GR" w:bidi="ar-SA"/>
              </w:rPr>
            </w:pPr>
            <w:r>
              <w:rPr>
                <w:rFonts w:cs="Arial"/>
                <w:color w:val="000000"/>
                <w:szCs w:val="22"/>
                <w:u w:val="single"/>
                <w:lang w:val="el-GR" w:eastAsia="el-GR" w:bidi="ar-SA"/>
              </w:rPr>
              <w:t>Στον πυθμένα:</w:t>
            </w:r>
            <w:r>
              <w:rPr>
                <w:rFonts w:cs="Arial"/>
                <w:color w:val="000000"/>
                <w:szCs w:val="22"/>
                <w:lang w:val="el-GR" w:eastAsia="el-GR" w:bidi="ar-SA"/>
              </w:rPr>
              <w:t xml:space="preserve"> 7,5cm x 2,9 cm</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Πλαϊνά πάχος : 5,9cm x 2,9cm</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Γωνίες ενισχυτικές: Από κόντρα πλακέ σημύδα (ύψους  x πάχους) 15cm x 5,5cm</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Διαμήκη ενισχυτικά:</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Διαμήκεις δοκοί στις γωνιές μεταξύ πυθμένα και πλευρών διαστάσεων (ύψος x πάχος) : 14cm x 2.20cm από κατάλληλη ξυλεία, (πχ. πεύκο).</w:t>
            </w:r>
          </w:p>
          <w:p w:rsidR="0050207D" w:rsidRDefault="0050207D">
            <w:pPr>
              <w:spacing w:after="0" w:line="240" w:lineRule="auto"/>
              <w:jc w:val="left"/>
              <w:rPr>
                <w:rFonts w:cs="Arial"/>
                <w:color w:val="000000"/>
                <w:szCs w:val="22"/>
                <w:lang w:val="el-GR" w:eastAsia="el-GR" w:bidi="ar-SA"/>
              </w:rPr>
            </w:pPr>
            <w:proofErr w:type="spellStart"/>
            <w:r>
              <w:rPr>
                <w:rFonts w:cs="Arial"/>
                <w:color w:val="000000"/>
                <w:szCs w:val="22"/>
                <w:lang w:val="el-GR" w:eastAsia="el-GR" w:bidi="ar-SA"/>
              </w:rPr>
              <w:t>Αστραγαλιες</w:t>
            </w:r>
            <w:proofErr w:type="spellEnd"/>
            <w:r>
              <w:rPr>
                <w:rFonts w:cs="Arial"/>
                <w:color w:val="000000"/>
                <w:szCs w:val="22"/>
                <w:lang w:val="el-GR" w:eastAsia="el-GR" w:bidi="ar-SA"/>
              </w:rPr>
              <w:t xml:space="preserve"> Πλευρών, (ύψος x πάχος) : 14cm x 2.20cm από κατάλληλη ξυλεία, (πχ. πεύκο).</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Ζωστήρας:</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Ζωστήρας (</w:t>
            </w:r>
            <w:proofErr w:type="spellStart"/>
            <w:r>
              <w:rPr>
                <w:rFonts w:cs="Arial"/>
                <w:color w:val="000000"/>
                <w:szCs w:val="22"/>
                <w:lang w:val="el-GR" w:eastAsia="el-GR" w:bidi="ar-SA"/>
              </w:rPr>
              <w:t>σελματοδοκη</w:t>
            </w:r>
            <w:proofErr w:type="spellEnd"/>
            <w:r>
              <w:rPr>
                <w:rFonts w:cs="Arial"/>
                <w:color w:val="000000"/>
                <w:szCs w:val="22"/>
                <w:lang w:val="el-GR" w:eastAsia="el-GR" w:bidi="ar-SA"/>
              </w:rPr>
              <w:t>), (ύψος x πάχος):   14cm x 2.20cm από κατάλληλη ξυλεία, (πχ πεύκο).</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Πρυμναίος καθρέπτης :</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lastRenderedPageBreak/>
              <w:t>Συμπαγής, πάχους τουλάχιστον 5cm από ξυλεία ή από συγκολλημένα φύλλα κόντρα πλακέ θαλάσσης (σημύδα).</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 xml:space="preserve">Κουπαστή: </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 xml:space="preserve">Θα κατασκευαστεί στις δυο πλευρές του σκάφους </w:t>
            </w:r>
            <w:proofErr w:type="spellStart"/>
            <w:r>
              <w:rPr>
                <w:rFonts w:cs="Arial"/>
                <w:color w:val="000000"/>
                <w:szCs w:val="22"/>
                <w:lang w:val="el-GR" w:eastAsia="el-GR" w:bidi="ar-SA"/>
              </w:rPr>
              <w:t>κωπητήρας</w:t>
            </w:r>
            <w:proofErr w:type="spellEnd"/>
            <w:r>
              <w:rPr>
                <w:rFonts w:cs="Arial"/>
                <w:color w:val="000000"/>
                <w:szCs w:val="22"/>
                <w:lang w:val="el-GR" w:eastAsia="el-GR" w:bidi="ar-SA"/>
              </w:rPr>
              <w:t xml:space="preserve"> από συμπαγή δοκό στηριζόμενος επί των </w:t>
            </w:r>
            <w:proofErr w:type="spellStart"/>
            <w:r>
              <w:rPr>
                <w:rFonts w:cs="Arial"/>
                <w:color w:val="000000"/>
                <w:szCs w:val="22"/>
                <w:lang w:val="el-GR" w:eastAsia="el-GR" w:bidi="ar-SA"/>
              </w:rPr>
              <w:t>εγκοίλιων</w:t>
            </w:r>
            <w:proofErr w:type="spellEnd"/>
            <w:r>
              <w:rPr>
                <w:rFonts w:cs="Arial"/>
                <w:color w:val="000000"/>
                <w:szCs w:val="22"/>
                <w:lang w:val="el-GR" w:eastAsia="el-GR" w:bidi="ar-SA"/>
              </w:rPr>
              <w:t xml:space="preserve"> . Το περίβλημα του σκάφους θα είναι στο ίδιο ύψος, (πρόσωπο), με την κουπαστή και αμφότερα θα καλύπτονται από την  </w:t>
            </w:r>
            <w:proofErr w:type="spellStart"/>
            <w:r>
              <w:rPr>
                <w:rFonts w:cs="Arial"/>
                <w:color w:val="000000"/>
                <w:szCs w:val="22"/>
                <w:lang w:val="el-GR" w:eastAsia="el-GR" w:bidi="ar-SA"/>
              </w:rPr>
              <w:t>επισκαλμίδα</w:t>
            </w:r>
            <w:proofErr w:type="spellEnd"/>
            <w:r>
              <w:rPr>
                <w:rFonts w:cs="Arial"/>
                <w:color w:val="000000"/>
                <w:szCs w:val="22"/>
                <w:lang w:val="el-GR" w:eastAsia="el-GR" w:bidi="ar-SA"/>
              </w:rPr>
              <w:t>.</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Περίζωμα:</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 xml:space="preserve">Στην εξωτερική επιφάνεια της </w:t>
            </w:r>
            <w:proofErr w:type="spellStart"/>
            <w:r>
              <w:rPr>
                <w:rFonts w:cs="Arial"/>
                <w:color w:val="000000"/>
                <w:szCs w:val="22"/>
                <w:lang w:val="el-GR" w:eastAsia="el-GR" w:bidi="ar-SA"/>
              </w:rPr>
              <w:t>επισκαλμίδας</w:t>
            </w:r>
            <w:proofErr w:type="spellEnd"/>
            <w:r>
              <w:rPr>
                <w:rFonts w:cs="Arial"/>
                <w:color w:val="000000"/>
                <w:szCs w:val="22"/>
                <w:lang w:val="el-GR" w:eastAsia="el-GR" w:bidi="ar-SA"/>
              </w:rPr>
              <w:t xml:space="preserve"> θα τοποθετηθεί προστατευτικό περίζωμα ελαχίστου ύψους 5cm.</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Σκαρμοί:</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 xml:space="preserve">Επί του </w:t>
            </w:r>
            <w:proofErr w:type="spellStart"/>
            <w:r>
              <w:rPr>
                <w:rFonts w:cs="Arial"/>
                <w:color w:val="000000"/>
                <w:szCs w:val="22"/>
                <w:lang w:val="el-GR" w:eastAsia="el-GR" w:bidi="ar-SA"/>
              </w:rPr>
              <w:t>κωπητήρα</w:t>
            </w:r>
            <w:proofErr w:type="spellEnd"/>
            <w:r>
              <w:rPr>
                <w:rFonts w:cs="Arial"/>
                <w:color w:val="000000"/>
                <w:szCs w:val="22"/>
                <w:lang w:val="el-GR" w:eastAsia="el-GR" w:bidi="ar-SA"/>
              </w:rPr>
              <w:t xml:space="preserve"> θα τοποθετηθεί ένα ζευγάρι σκαρμών στο διάκενο του προστατευτικού περιμετρικού κάγκελου.</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Προστατευτικό κάγκελο:</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Προστατευτικό περιμετρικό κάγκελο από ανοξείδωτο μέταλλο κατά μήκος της κουπαστής με ανοίγματα για την σκάλα επιβίβασης και στους σκαρμούς.</w:t>
            </w:r>
          </w:p>
          <w:p w:rsidR="0050207D" w:rsidRDefault="0050207D">
            <w:pPr>
              <w:spacing w:after="0" w:line="240" w:lineRule="auto"/>
              <w:jc w:val="left"/>
              <w:rPr>
                <w:rFonts w:cs="Arial"/>
                <w:color w:val="000000"/>
                <w:szCs w:val="22"/>
                <w:u w:val="single"/>
                <w:lang w:val="el-GR" w:eastAsia="el-GR" w:bidi="ar-SA"/>
              </w:rPr>
            </w:pPr>
            <w:r>
              <w:rPr>
                <w:rFonts w:cs="Arial"/>
                <w:color w:val="000000"/>
                <w:szCs w:val="22"/>
                <w:u w:val="single"/>
                <w:lang w:val="el-GR" w:eastAsia="el-GR" w:bidi="ar-SA"/>
              </w:rPr>
              <w:t>Κλίμακες επιβίβασης – αποβίβασης:</w:t>
            </w:r>
          </w:p>
          <w:p w:rsidR="0050207D" w:rsidRDefault="0050207D">
            <w:pPr>
              <w:spacing w:after="0" w:line="240" w:lineRule="auto"/>
              <w:jc w:val="left"/>
              <w:rPr>
                <w:rFonts w:cs="Arial"/>
                <w:color w:val="000000"/>
                <w:szCs w:val="22"/>
                <w:lang w:val="el-GR" w:eastAsia="el-GR" w:bidi="ar-SA"/>
              </w:rPr>
            </w:pPr>
            <w:r>
              <w:rPr>
                <w:rFonts w:cs="Arial"/>
                <w:color w:val="000000"/>
                <w:szCs w:val="22"/>
                <w:lang w:val="el-GR" w:eastAsia="el-GR" w:bidi="ar-SA"/>
              </w:rPr>
              <w:t>Δυο αρθρωτές μικρές κλίμακες ξύλινες, επιβίβασης και αποβίβασης, σε κάθε πλευρά, πλάτους περίπου 40cm και ύψους σκαλοπατιού περίπου 22cm</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lastRenderedPageBreak/>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pPr>
              <w:rPr>
                <w:lang w:val="el-GR"/>
              </w:rPr>
            </w:pPr>
            <w:r>
              <w:lastRenderedPageBreak/>
              <w:t>1.</w:t>
            </w:r>
            <w:r>
              <w:rPr>
                <w:lang w:val="el-GR"/>
              </w:rPr>
              <w:t>8</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Επίστρωση:</w:t>
            </w:r>
            <w:r>
              <w:rPr>
                <w:rFonts w:cs="Arial"/>
                <w:color w:val="000000"/>
                <w:szCs w:val="22"/>
                <w:lang w:val="el-GR" w:eastAsia="el-GR" w:bidi="ar-SA"/>
              </w:rPr>
              <w:t xml:space="preserve"> Δυο στρώσεις υαλοβάμβακα και  πολυεστέρα στον πάτο και μια στα πλαϊνά</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pPr>
              <w:rPr>
                <w:lang w:val="el-GR"/>
              </w:rPr>
            </w:pPr>
            <w:r>
              <w:t>1.</w:t>
            </w:r>
            <w:r>
              <w:rPr>
                <w:lang w:val="el-GR"/>
              </w:rPr>
              <w:t>9</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Μέγιστο επιτρεπόμενο βάρος φορτίου και επιβαινόντων: </w:t>
            </w:r>
            <w:r>
              <w:rPr>
                <w:rFonts w:cs="Arial"/>
                <w:color w:val="000000"/>
                <w:szCs w:val="22"/>
                <w:lang w:val="el-GR" w:eastAsia="el-GR" w:bidi="ar-SA"/>
              </w:rPr>
              <w:t xml:space="preserve"> 910Kg</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hideMark/>
          </w:tcPr>
          <w:p w:rsidR="0050207D" w:rsidRDefault="0050207D">
            <w:pPr>
              <w:rPr>
                <w:lang w:val="el-GR"/>
              </w:rPr>
            </w:pPr>
            <w:r>
              <w:t>1.</w:t>
            </w:r>
            <w:r>
              <w:rPr>
                <w:lang w:val="el-GR"/>
              </w:rPr>
              <w:t>10</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Μέγιστος αριθμός επιβαινόντων:</w:t>
            </w:r>
            <w:r>
              <w:rPr>
                <w:rFonts w:cs="Arial"/>
                <w:color w:val="000000"/>
                <w:szCs w:val="22"/>
                <w:lang w:val="el-GR" w:eastAsia="el-GR" w:bidi="ar-SA"/>
              </w:rPr>
              <w:t xml:space="preserve">  9 άτομα</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1.11</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Δυνατότητα εγκατάστασης  εξωλέμβιου κινητήρα: </w:t>
            </w:r>
            <w:r>
              <w:rPr>
                <w:rFonts w:cs="Arial"/>
                <w:color w:val="000000"/>
                <w:szCs w:val="22"/>
                <w:lang w:val="el-GR" w:eastAsia="el-GR" w:bidi="ar-SA"/>
              </w:rPr>
              <w:t xml:space="preserve"> ιπποδύναμης τουλάχιστον 115 </w:t>
            </w:r>
            <w:proofErr w:type="spellStart"/>
            <w:r>
              <w:rPr>
                <w:rFonts w:cs="Arial"/>
                <w:color w:val="000000"/>
                <w:szCs w:val="22"/>
                <w:lang w:val="el-GR" w:eastAsia="el-GR" w:bidi="ar-SA"/>
              </w:rPr>
              <w:t>hp</w:t>
            </w:r>
            <w:proofErr w:type="spellEnd"/>
            <w:r>
              <w:rPr>
                <w:rFonts w:cs="Arial"/>
                <w:color w:val="000000"/>
                <w:szCs w:val="22"/>
                <w:lang w:val="el-GR" w:eastAsia="el-GR" w:bidi="ar-SA"/>
              </w:rPr>
              <w:t xml:space="preserve"> </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1.12</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Κουπιά:</w:t>
            </w:r>
            <w:r>
              <w:rPr>
                <w:rFonts w:cs="Arial"/>
                <w:color w:val="000000"/>
                <w:szCs w:val="22"/>
                <w:lang w:val="el-GR" w:eastAsia="el-GR" w:bidi="ar-SA"/>
              </w:rPr>
              <w:t xml:space="preserve"> Τεμάχια 2 για κάθε βάρκα</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1.13</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color w:val="000000"/>
                <w:szCs w:val="22"/>
                <w:lang w:val="el-GR" w:eastAsia="el-GR" w:bidi="ar-SA"/>
              </w:rPr>
            </w:pPr>
            <w:r>
              <w:rPr>
                <w:rFonts w:cs="Arial"/>
                <w:b/>
                <w:color w:val="000000"/>
                <w:szCs w:val="22"/>
                <w:lang w:val="el-GR" w:eastAsia="el-GR" w:bidi="ar-SA"/>
              </w:rPr>
              <w:t>Σέλματα (Πάγκοι):</w:t>
            </w:r>
            <w:r>
              <w:rPr>
                <w:rFonts w:cs="Arial"/>
                <w:color w:val="000000"/>
                <w:szCs w:val="22"/>
                <w:lang w:val="el-GR" w:eastAsia="el-GR" w:bidi="ar-SA"/>
              </w:rPr>
              <w:t xml:space="preserve"> Τεμάχια 3 σταθερά </w:t>
            </w:r>
            <w:proofErr w:type="spellStart"/>
            <w:r>
              <w:rPr>
                <w:rFonts w:cs="Arial"/>
                <w:color w:val="000000"/>
                <w:szCs w:val="22"/>
                <w:lang w:val="el-GR" w:eastAsia="el-GR" w:bidi="ar-SA"/>
              </w:rPr>
              <w:t>αγκυρωμένα</w:t>
            </w:r>
            <w:proofErr w:type="spellEnd"/>
            <w:r>
              <w:rPr>
                <w:rFonts w:cs="Arial"/>
                <w:color w:val="000000"/>
                <w:szCs w:val="22"/>
                <w:lang w:val="el-GR" w:eastAsia="el-GR" w:bidi="ar-SA"/>
              </w:rPr>
              <w:t xml:space="preserve"> επί του σκάφους,  κατά το εγκάρσιο, από πλευρά σε πλευρά, αρθρωμένα (βιδωτά), με αγκωνές επί των εγκαρσίων </w:t>
            </w:r>
            <w:proofErr w:type="spellStart"/>
            <w:r>
              <w:rPr>
                <w:rFonts w:cs="Arial"/>
                <w:color w:val="000000"/>
                <w:szCs w:val="22"/>
                <w:lang w:val="el-GR" w:eastAsia="el-GR" w:bidi="ar-SA"/>
              </w:rPr>
              <w:t>εγκοιλίων</w:t>
            </w:r>
            <w:proofErr w:type="spellEnd"/>
            <w:r>
              <w:rPr>
                <w:rFonts w:cs="Arial"/>
                <w:color w:val="000000"/>
                <w:szCs w:val="22"/>
                <w:lang w:val="el-GR" w:eastAsia="el-GR" w:bidi="ar-SA"/>
              </w:rPr>
              <w:t xml:space="preserve"> και επί διαμήκους ζωστήρα, (</w:t>
            </w:r>
            <w:proofErr w:type="spellStart"/>
            <w:r>
              <w:rPr>
                <w:rFonts w:cs="Arial"/>
                <w:color w:val="000000"/>
                <w:szCs w:val="22"/>
                <w:lang w:val="el-GR" w:eastAsia="el-GR" w:bidi="ar-SA"/>
              </w:rPr>
              <w:t>σελματοδόκη</w:t>
            </w:r>
            <w:proofErr w:type="spellEnd"/>
            <w:r>
              <w:rPr>
                <w:rFonts w:cs="Arial"/>
                <w:color w:val="000000"/>
                <w:szCs w:val="22"/>
                <w:lang w:val="el-GR" w:eastAsia="el-GR" w:bidi="ar-SA"/>
              </w:rPr>
              <w:t xml:space="preserve">) </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pPr>
            <w: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1.14</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b/>
                <w:color w:val="000000"/>
                <w:szCs w:val="22"/>
                <w:lang w:val="el-GR" w:eastAsia="el-GR" w:bidi="ar-SA"/>
              </w:rPr>
            </w:pPr>
            <w:r>
              <w:rPr>
                <w:rFonts w:cs="Arial"/>
                <w:b/>
                <w:color w:val="000000"/>
                <w:szCs w:val="22"/>
                <w:lang w:val="el-GR" w:eastAsia="el-GR" w:bidi="ar-SA"/>
              </w:rPr>
              <w:t xml:space="preserve">Χρωματισμός: </w:t>
            </w:r>
            <w:r>
              <w:rPr>
                <w:rFonts w:cs="Arial"/>
                <w:color w:val="000000"/>
                <w:szCs w:val="22"/>
                <w:lang w:val="el-GR" w:eastAsia="el-GR" w:bidi="ar-SA"/>
              </w:rPr>
              <w:t>Χρώμα επιλογής της Αναθέτουσας Αρχής</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rPr>
                <w:lang w:val="el-GR"/>
              </w:rPr>
            </w:pPr>
            <w:r>
              <w:rPr>
                <w:lang w:val="el-GR"/>
              </w:rP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strike/>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1.15</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b/>
                <w:color w:val="000000"/>
                <w:szCs w:val="22"/>
                <w:lang w:val="el-GR" w:eastAsia="el-GR" w:bidi="ar-SA"/>
              </w:rPr>
            </w:pPr>
            <w:r>
              <w:rPr>
                <w:rFonts w:cs="Arial"/>
                <w:b/>
                <w:color w:val="000000"/>
                <w:szCs w:val="22"/>
                <w:lang w:val="el-GR" w:eastAsia="el-GR" w:bidi="ar-SA"/>
              </w:rPr>
              <w:t>Απαιτούμενες άδειες και ασφαλιστήρια συμβόλαια:</w:t>
            </w:r>
            <w:r>
              <w:rPr>
                <w:rFonts w:cs="Arial"/>
                <w:color w:val="000000"/>
                <w:szCs w:val="22"/>
                <w:lang w:val="el-GR" w:eastAsia="el-GR" w:bidi="ar-SA"/>
              </w:rPr>
              <w:t xml:space="preserve"> Έκδοση σύμφωνα με τα οριζόμενα  της παρούσης.</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rPr>
                <w:lang w:val="el-GR"/>
              </w:rPr>
            </w:pPr>
            <w:r>
              <w:rPr>
                <w:lang w:val="el-GR"/>
              </w:rP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color w:val="000000"/>
                <w:szCs w:val="22"/>
                <w:lang w:val="el-GR" w:eastAsia="el-GR" w:bidi="ar-SA"/>
              </w:rPr>
            </w:pPr>
          </w:p>
        </w:tc>
      </w:tr>
      <w:tr w:rsidR="0050207D" w:rsidTr="0050207D">
        <w:trPr>
          <w:trHeight w:val="300"/>
        </w:trPr>
        <w:tc>
          <w:tcPr>
            <w:tcW w:w="605"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center"/>
              <w:rPr>
                <w:color w:val="000000"/>
                <w:szCs w:val="22"/>
                <w:lang w:val="el-GR" w:eastAsia="el-GR" w:bidi="ar-SA"/>
              </w:rPr>
            </w:pPr>
            <w:r>
              <w:rPr>
                <w:color w:val="000000"/>
                <w:szCs w:val="22"/>
                <w:lang w:val="el-GR" w:eastAsia="el-GR" w:bidi="ar-SA"/>
              </w:rPr>
              <w:t>1.16</w:t>
            </w:r>
          </w:p>
        </w:tc>
        <w:tc>
          <w:tcPr>
            <w:tcW w:w="5032" w:type="dxa"/>
            <w:tcBorders>
              <w:top w:val="single" w:sz="4" w:space="0" w:color="auto"/>
              <w:left w:val="single" w:sz="4" w:space="0" w:color="auto"/>
              <w:bottom w:val="single" w:sz="4" w:space="0" w:color="auto"/>
              <w:right w:val="single" w:sz="4" w:space="0" w:color="auto"/>
            </w:tcBorders>
            <w:vAlign w:val="center"/>
            <w:hideMark/>
          </w:tcPr>
          <w:p w:rsidR="0050207D" w:rsidRDefault="0050207D">
            <w:pPr>
              <w:spacing w:after="0" w:line="240" w:lineRule="auto"/>
              <w:jc w:val="left"/>
              <w:rPr>
                <w:rFonts w:cs="Arial"/>
                <w:b/>
                <w:color w:val="000000"/>
                <w:szCs w:val="22"/>
                <w:lang w:val="el-GR" w:eastAsia="el-GR" w:bidi="ar-SA"/>
              </w:rPr>
            </w:pPr>
            <w:r>
              <w:rPr>
                <w:b/>
                <w:lang w:val="el-GR"/>
              </w:rPr>
              <w:t xml:space="preserve">Εγγύηση Καλής Λειτουργίας: </w:t>
            </w:r>
            <w:r>
              <w:rPr>
                <w:lang w:val="el-GR"/>
              </w:rPr>
              <w:t>τουλάχιστον</w:t>
            </w:r>
            <w:r>
              <w:rPr>
                <w:b/>
                <w:lang w:val="el-GR"/>
              </w:rPr>
              <w:t xml:space="preserve"> </w:t>
            </w:r>
            <w:r>
              <w:rPr>
                <w:lang w:val="el-GR"/>
              </w:rPr>
              <w:t>1 έτος</w:t>
            </w:r>
          </w:p>
        </w:tc>
        <w:tc>
          <w:tcPr>
            <w:tcW w:w="1275" w:type="dxa"/>
            <w:tcBorders>
              <w:top w:val="single" w:sz="4" w:space="0" w:color="auto"/>
              <w:left w:val="nil"/>
              <w:bottom w:val="single" w:sz="4" w:space="0" w:color="auto"/>
              <w:right w:val="single" w:sz="4" w:space="0" w:color="auto"/>
            </w:tcBorders>
            <w:vAlign w:val="center"/>
            <w:hideMark/>
          </w:tcPr>
          <w:p w:rsidR="0050207D" w:rsidRDefault="0050207D">
            <w:pPr>
              <w:jc w:val="center"/>
              <w:rPr>
                <w:lang w:val="el-GR"/>
              </w:rPr>
            </w:pPr>
            <w:r>
              <w:rPr>
                <w:lang w:val="el-GR"/>
              </w:rPr>
              <w:t>ΝΑΙ</w:t>
            </w:r>
          </w:p>
        </w:tc>
        <w:tc>
          <w:tcPr>
            <w:tcW w:w="127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color w:val="000000"/>
                <w:szCs w:val="22"/>
                <w:lang w:val="el-GR" w:eastAsia="el-GR" w:bidi="ar-SA"/>
              </w:rPr>
            </w:pPr>
          </w:p>
        </w:tc>
        <w:tc>
          <w:tcPr>
            <w:tcW w:w="1466" w:type="dxa"/>
            <w:tcBorders>
              <w:top w:val="single" w:sz="4" w:space="0" w:color="auto"/>
              <w:left w:val="nil"/>
              <w:bottom w:val="single" w:sz="4" w:space="0" w:color="auto"/>
              <w:right w:val="single" w:sz="4" w:space="0" w:color="auto"/>
            </w:tcBorders>
          </w:tcPr>
          <w:p w:rsidR="0050207D" w:rsidRDefault="0050207D">
            <w:pPr>
              <w:spacing w:after="0" w:line="240" w:lineRule="auto"/>
              <w:jc w:val="left"/>
              <w:rPr>
                <w:rFonts w:ascii="Calibri" w:hAnsi="Calibri"/>
                <w:color w:val="000000"/>
                <w:szCs w:val="22"/>
                <w:lang w:val="el-GR" w:eastAsia="el-GR" w:bidi="ar-SA"/>
              </w:rPr>
            </w:pPr>
          </w:p>
        </w:tc>
      </w:tr>
    </w:tbl>
    <w:p w:rsidR="00F77AA4" w:rsidRDefault="00F77AA4">
      <w:pPr>
        <w:rPr>
          <w:lang w:val="el-GR"/>
        </w:rPr>
      </w:pPr>
    </w:p>
    <w:p w:rsidR="00313660" w:rsidRDefault="00313660">
      <w:pPr>
        <w:rPr>
          <w:lang w:val="el-GR"/>
        </w:rPr>
      </w:pPr>
    </w:p>
    <w:p w:rsidR="00313660" w:rsidRDefault="00313660">
      <w:pPr>
        <w:rPr>
          <w:lang w:val="el-GR"/>
        </w:rPr>
      </w:pPr>
    </w:p>
    <w:p w:rsidR="00313660" w:rsidRDefault="00313660" w:rsidP="00313660">
      <w:pPr>
        <w:spacing w:after="80"/>
        <w:rPr>
          <w:b/>
          <w:sz w:val="24"/>
          <w:szCs w:val="20"/>
          <w:u w:val="single"/>
          <w:lang w:val="el-GR" w:bidi="ar-SA"/>
        </w:rPr>
      </w:pPr>
      <w:r>
        <w:rPr>
          <w:b/>
          <w:sz w:val="24"/>
          <w:szCs w:val="20"/>
          <w:u w:val="single"/>
          <w:lang w:val="el-GR" w:bidi="ar-SA"/>
        </w:rPr>
        <w:t>Τμήμα 2</w:t>
      </w:r>
    </w:p>
    <w:p w:rsidR="00313660" w:rsidRDefault="00313660" w:rsidP="00313660">
      <w:pPr>
        <w:pStyle w:val="a5"/>
        <w:spacing w:after="0" w:line="276" w:lineRule="auto"/>
        <w:rPr>
          <w:rFonts w:ascii="Myriad Pro" w:hAnsi="Myriad Pro"/>
          <w:b/>
          <w:szCs w:val="24"/>
          <w:u w:val="single"/>
          <w:lang w:bidi="en-US"/>
        </w:rPr>
      </w:pPr>
      <w:r>
        <w:rPr>
          <w:rFonts w:ascii="Myriad Pro" w:hAnsi="Myriad Pro"/>
          <w:b/>
          <w:u w:val="single"/>
          <w:lang w:bidi="en-US"/>
        </w:rPr>
        <w:t>Προμήθεια Εξωλέμβιων Κινητήρων</w:t>
      </w:r>
    </w:p>
    <w:tbl>
      <w:tblPr>
        <w:tblpPr w:leftFromText="180" w:rightFromText="180" w:vertAnchor="text" w:horzAnchor="margin" w:tblpXSpec="center" w:tblpY="232"/>
        <w:tblW w:w="9654" w:type="dxa"/>
        <w:tblLook w:val="04A0" w:firstRow="1" w:lastRow="0" w:firstColumn="1" w:lastColumn="0" w:noHBand="0" w:noVBand="1"/>
      </w:tblPr>
      <w:tblGrid>
        <w:gridCol w:w="606"/>
        <w:gridCol w:w="3899"/>
        <w:gridCol w:w="1753"/>
        <w:gridCol w:w="1838"/>
        <w:gridCol w:w="1558"/>
      </w:tblGrid>
      <w:tr w:rsidR="00313660" w:rsidTr="00B83128">
        <w:trPr>
          <w:trHeight w:val="564"/>
        </w:trPr>
        <w:tc>
          <w:tcPr>
            <w:tcW w:w="6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13660" w:rsidRDefault="00313660" w:rsidP="00B83128">
            <w:pPr>
              <w:spacing w:after="0" w:line="240" w:lineRule="auto"/>
              <w:jc w:val="center"/>
              <w:rPr>
                <w:rFonts w:ascii="Calibri" w:hAnsi="Calibri"/>
                <w:b/>
                <w:color w:val="000000"/>
                <w:szCs w:val="22"/>
                <w:lang w:val="el-GR" w:eastAsia="el-GR" w:bidi="ar-SA"/>
              </w:rPr>
            </w:pPr>
          </w:p>
          <w:p w:rsidR="00313660" w:rsidRDefault="00313660" w:rsidP="00B83128">
            <w:pPr>
              <w:spacing w:after="0" w:line="240" w:lineRule="auto"/>
              <w:jc w:val="center"/>
              <w:rPr>
                <w:b/>
                <w:color w:val="000000"/>
                <w:szCs w:val="22"/>
                <w:lang w:val="el-GR" w:eastAsia="el-GR" w:bidi="ar-SA"/>
              </w:rPr>
            </w:pPr>
            <w:r>
              <w:rPr>
                <w:b/>
                <w:color w:val="000000"/>
                <w:szCs w:val="22"/>
                <w:lang w:val="el-GR" w:eastAsia="el-GR" w:bidi="ar-SA"/>
              </w:rPr>
              <w:t>Α/Α</w:t>
            </w:r>
          </w:p>
          <w:p w:rsidR="00313660" w:rsidRDefault="00313660" w:rsidP="00B83128">
            <w:pPr>
              <w:spacing w:after="0" w:line="240" w:lineRule="auto"/>
              <w:jc w:val="center"/>
              <w:rPr>
                <w:rFonts w:ascii="Calibri" w:hAnsi="Calibri"/>
                <w:b/>
                <w:color w:val="000000"/>
                <w:szCs w:val="22"/>
                <w:lang w:val="el-GR" w:eastAsia="el-GR" w:bidi="ar-SA"/>
              </w:rPr>
            </w:pPr>
          </w:p>
        </w:tc>
        <w:tc>
          <w:tcPr>
            <w:tcW w:w="38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3660" w:rsidRDefault="00313660" w:rsidP="00B83128">
            <w:pPr>
              <w:spacing w:after="0" w:line="240" w:lineRule="auto"/>
              <w:jc w:val="left"/>
              <w:rPr>
                <w:color w:val="000000"/>
                <w:szCs w:val="22"/>
                <w:lang w:val="el-GR" w:eastAsia="el-GR" w:bidi="ar-SA"/>
              </w:rPr>
            </w:pPr>
            <w:r>
              <w:rPr>
                <w:b/>
                <w:color w:val="000000"/>
                <w:szCs w:val="22"/>
                <w:lang w:val="el-GR" w:eastAsia="el-GR"/>
              </w:rPr>
              <w:t>Περιγραφή / Προδιαγραφές</w:t>
            </w:r>
          </w:p>
        </w:tc>
        <w:tc>
          <w:tcPr>
            <w:tcW w:w="175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13660" w:rsidRDefault="00313660" w:rsidP="00B83128">
            <w:pPr>
              <w:spacing w:after="0" w:line="240" w:lineRule="auto"/>
              <w:jc w:val="center"/>
              <w:rPr>
                <w:color w:val="000000"/>
                <w:szCs w:val="22"/>
                <w:lang w:val="el-GR" w:eastAsia="el-GR" w:bidi="ar-SA"/>
              </w:rPr>
            </w:pPr>
            <w:r>
              <w:rPr>
                <w:b/>
                <w:color w:val="000000"/>
                <w:szCs w:val="22"/>
                <w:lang w:val="el-GR" w:eastAsia="el-GR" w:bidi="ar-SA"/>
              </w:rPr>
              <w:t>Απαίτηση</w:t>
            </w:r>
          </w:p>
        </w:tc>
        <w:tc>
          <w:tcPr>
            <w:tcW w:w="183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13660" w:rsidRDefault="00313660" w:rsidP="00B83128">
            <w:pPr>
              <w:spacing w:after="0" w:line="240" w:lineRule="auto"/>
              <w:jc w:val="center"/>
              <w:rPr>
                <w:rFonts w:ascii="Calibri" w:hAnsi="Calibri"/>
                <w:color w:val="000000"/>
                <w:szCs w:val="22"/>
                <w:lang w:val="el-GR" w:eastAsia="el-GR" w:bidi="ar-SA"/>
              </w:rPr>
            </w:pPr>
            <w:r>
              <w:rPr>
                <w:b/>
                <w:color w:val="000000"/>
                <w:szCs w:val="22"/>
                <w:lang w:val="el-GR" w:eastAsia="el-GR" w:bidi="ar-SA"/>
              </w:rPr>
              <w:t>Απάντηση</w:t>
            </w:r>
          </w:p>
        </w:tc>
        <w:tc>
          <w:tcPr>
            <w:tcW w:w="155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13660" w:rsidRDefault="00313660" w:rsidP="00B83128">
            <w:pPr>
              <w:spacing w:after="0" w:line="240" w:lineRule="auto"/>
              <w:jc w:val="center"/>
              <w:rPr>
                <w:rFonts w:ascii="Calibri" w:hAnsi="Calibri"/>
                <w:color w:val="000000"/>
                <w:szCs w:val="22"/>
                <w:lang w:val="el-GR" w:eastAsia="el-GR" w:bidi="ar-SA"/>
              </w:rPr>
            </w:pPr>
            <w:r>
              <w:rPr>
                <w:b/>
                <w:color w:val="000000"/>
                <w:szCs w:val="22"/>
                <w:lang w:val="el-GR" w:eastAsia="el-GR" w:bidi="ar-SA"/>
              </w:rPr>
              <w:t>Παραπομπή</w:t>
            </w: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13660" w:rsidRDefault="00313660" w:rsidP="00B83128">
            <w:pPr>
              <w:spacing w:after="0" w:line="240" w:lineRule="auto"/>
              <w:jc w:val="left"/>
              <w:rPr>
                <w:color w:val="000000"/>
                <w:szCs w:val="22"/>
                <w:lang w:val="el-GR" w:eastAsia="el-GR" w:bidi="ar-SA"/>
              </w:rPr>
            </w:pPr>
            <w:r>
              <w:rPr>
                <w:color w:val="000000"/>
                <w:szCs w:val="22"/>
                <w:lang w:val="el-GR" w:eastAsia="el-GR" w:bidi="ar-SA"/>
              </w:rPr>
              <w:t>1.</w:t>
            </w:r>
          </w:p>
        </w:tc>
        <w:tc>
          <w:tcPr>
            <w:tcW w:w="904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13660" w:rsidRDefault="00313660" w:rsidP="00B83128">
            <w:pPr>
              <w:spacing w:after="0" w:line="240" w:lineRule="auto"/>
              <w:jc w:val="left"/>
              <w:rPr>
                <w:b/>
                <w:color w:val="000000"/>
                <w:szCs w:val="22"/>
                <w:lang w:val="el-GR" w:eastAsia="el-GR" w:bidi="ar-SA"/>
              </w:rPr>
            </w:pPr>
            <w:proofErr w:type="spellStart"/>
            <w:r>
              <w:rPr>
                <w:rFonts w:ascii="Arial" w:hAnsi="Arial" w:cs="Arial"/>
                <w:b/>
                <w:bCs/>
                <w:sz w:val="20"/>
                <w:szCs w:val="20"/>
              </w:rPr>
              <w:t>Εξωλέμ</w:t>
            </w:r>
            <w:proofErr w:type="spellEnd"/>
            <w:r>
              <w:rPr>
                <w:rFonts w:ascii="Arial" w:hAnsi="Arial" w:cs="Arial"/>
                <w:b/>
                <w:bCs/>
                <w:sz w:val="20"/>
                <w:szCs w:val="20"/>
              </w:rPr>
              <w:t xml:space="preserve">βιος </w:t>
            </w:r>
            <w:proofErr w:type="spellStart"/>
            <w:r>
              <w:rPr>
                <w:rFonts w:ascii="Arial" w:hAnsi="Arial" w:cs="Arial"/>
                <w:b/>
                <w:bCs/>
                <w:sz w:val="20"/>
                <w:szCs w:val="20"/>
              </w:rPr>
              <w:t>κινητήρ</w:t>
            </w:r>
            <w:proofErr w:type="spellEnd"/>
            <w:r>
              <w:rPr>
                <w:rFonts w:ascii="Arial" w:hAnsi="Arial" w:cs="Arial"/>
                <w:b/>
                <w:bCs/>
                <w:sz w:val="20"/>
                <w:szCs w:val="20"/>
              </w:rPr>
              <w:t>ας (90 HP)</w:t>
            </w: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r>
              <w:t>1.1</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color w:val="000000"/>
                <w:szCs w:val="22"/>
                <w:lang w:val="el-GR" w:eastAsia="el-GR" w:bidi="ar-SA"/>
              </w:rPr>
            </w:pPr>
            <w:r>
              <w:rPr>
                <w:color w:val="000000"/>
                <w:szCs w:val="22"/>
                <w:lang w:val="el-GR" w:eastAsia="el-GR" w:bidi="ar-SA"/>
              </w:rPr>
              <w:t>Αριθμός μονάδων</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3</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r>
              <w:t>1.2</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Κινητήρας:</w:t>
            </w:r>
            <w:r>
              <w:rPr>
                <w:rFonts w:cs="Arial"/>
                <w:color w:val="000000"/>
                <w:szCs w:val="22"/>
                <w:lang w:val="el-GR" w:eastAsia="el-GR" w:bidi="ar-SA"/>
              </w:rPr>
              <w:t xml:space="preserve"> Τετράχρονος βενζινοκίνητος υδρόψυκτος, 4κύλινδρος 16-βάλβιδος με εκκεντροφόρο επικεφαλής. </w:t>
            </w:r>
          </w:p>
          <w:p w:rsidR="00313660" w:rsidRDefault="00313660" w:rsidP="00B83128">
            <w:pPr>
              <w:spacing w:after="0" w:line="240" w:lineRule="auto"/>
              <w:jc w:val="left"/>
              <w:rPr>
                <w:rFonts w:cs="Arial"/>
                <w:color w:val="000000"/>
                <w:szCs w:val="22"/>
                <w:lang w:val="el-GR" w:eastAsia="el-GR" w:bidi="ar-SA"/>
              </w:rPr>
            </w:pPr>
            <w:r>
              <w:rPr>
                <w:rFonts w:cs="Arial"/>
                <w:color w:val="000000"/>
                <w:szCs w:val="22"/>
                <w:lang w:val="el-GR" w:eastAsia="el-GR" w:bidi="ar-SA"/>
              </w:rPr>
              <w:t xml:space="preserve">Ο κινητήρας είναι εφοδιασμένος με σύστημα μεταβαλλόμενου χρονισμού βαλβίδων (από τις 5.200 </w:t>
            </w:r>
            <w:proofErr w:type="spellStart"/>
            <w:r>
              <w:rPr>
                <w:rFonts w:cs="Arial"/>
                <w:color w:val="000000"/>
                <w:szCs w:val="22"/>
                <w:lang w:val="el-GR" w:eastAsia="el-GR" w:bidi="ar-SA"/>
              </w:rPr>
              <w:t>σ.α.λ</w:t>
            </w:r>
            <w:proofErr w:type="spellEnd"/>
            <w:r>
              <w:rPr>
                <w:rFonts w:cs="Arial"/>
                <w:color w:val="000000"/>
                <w:szCs w:val="22"/>
                <w:lang w:val="el-GR" w:eastAsia="el-GR" w:bidi="ar-SA"/>
              </w:rPr>
              <w:t>. και άνω να παρέχεται περισσότερος αέρας στο θάλαμο καύσης, για μεγαλύτερη ισχύ).</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r>
              <w:t>1.3</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Κυβισμός: </w:t>
            </w:r>
            <w:r>
              <w:rPr>
                <w:rFonts w:cs="Arial"/>
                <w:color w:val="000000"/>
                <w:szCs w:val="22"/>
                <w:lang w:val="el-GR" w:eastAsia="el-GR" w:bidi="ar-SA"/>
              </w:rPr>
              <w:t>1.496 cc</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r>
              <w:t>1.4</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Διάμετρος x διαδρομή: </w:t>
            </w:r>
            <w:r>
              <w:rPr>
                <w:rFonts w:cs="Arial"/>
                <w:color w:val="000000"/>
                <w:szCs w:val="22"/>
                <w:lang w:val="el-GR" w:eastAsia="el-GR" w:bidi="ar-SA"/>
              </w:rPr>
              <w:t>73,0 mm x 89,4 mm</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r>
              <w:t>1.5</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Μέγιστη ισχύς:</w:t>
            </w:r>
            <w:r>
              <w:rPr>
                <w:rFonts w:cs="Arial"/>
                <w:color w:val="000000"/>
                <w:szCs w:val="22"/>
                <w:lang w:val="el-GR" w:eastAsia="el-GR" w:bidi="ar-SA"/>
              </w:rPr>
              <w:t xml:space="preserve"> 66,2 </w:t>
            </w:r>
            <w:proofErr w:type="spellStart"/>
            <w:r>
              <w:rPr>
                <w:rFonts w:cs="Arial"/>
                <w:color w:val="000000"/>
                <w:szCs w:val="22"/>
                <w:lang w:val="el-GR" w:eastAsia="el-GR" w:bidi="ar-SA"/>
              </w:rPr>
              <w:t>kW</w:t>
            </w:r>
            <w:proofErr w:type="spellEnd"/>
            <w:r>
              <w:rPr>
                <w:rFonts w:cs="Arial"/>
                <w:color w:val="000000"/>
                <w:szCs w:val="22"/>
                <w:lang w:val="el-GR" w:eastAsia="el-GR" w:bidi="ar-SA"/>
              </w:rPr>
              <w:t xml:space="preserve"> (90 HP) / 5.800 </w:t>
            </w:r>
            <w:proofErr w:type="spellStart"/>
            <w:r>
              <w:rPr>
                <w:rFonts w:cs="Arial"/>
                <w:color w:val="000000"/>
                <w:szCs w:val="22"/>
                <w:lang w:val="el-GR" w:eastAsia="el-GR" w:bidi="ar-SA"/>
              </w:rPr>
              <w:t>r.p.m</w:t>
            </w:r>
            <w:proofErr w:type="spellEnd"/>
            <w:r>
              <w:rPr>
                <w:rFonts w:cs="Arial"/>
                <w:color w:val="000000"/>
                <w:szCs w:val="22"/>
                <w:lang w:val="el-GR" w:eastAsia="el-GR" w:bidi="ar-SA"/>
              </w:rPr>
              <w:t>.</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r>
              <w:t>1.6</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Εύρος στροφών μεγίστης λειτουργίας:</w:t>
            </w:r>
            <w:r>
              <w:rPr>
                <w:rFonts w:cs="Arial"/>
                <w:color w:val="000000"/>
                <w:szCs w:val="22"/>
                <w:lang w:val="el-GR" w:eastAsia="el-GR" w:bidi="ar-SA"/>
              </w:rPr>
              <w:t xml:space="preserve"> 5.300 – 6.300</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pPr>
              <w:rPr>
                <w:lang w:val="el-GR"/>
              </w:rPr>
            </w:pPr>
            <w:r>
              <w:t>1.</w:t>
            </w:r>
            <w:r>
              <w:rPr>
                <w:lang w:val="el-GR"/>
              </w:rPr>
              <w:t>7</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Καύσιμο:</w:t>
            </w:r>
            <w:r>
              <w:rPr>
                <w:rFonts w:cs="Arial"/>
                <w:color w:val="000000"/>
                <w:szCs w:val="22"/>
                <w:lang w:val="el-GR" w:eastAsia="el-GR" w:bidi="ar-SA"/>
              </w:rPr>
              <w:t xml:space="preserve"> Αμόλυβδη βενζίνη</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pPr>
              <w:rPr>
                <w:lang w:val="el-GR"/>
              </w:rPr>
            </w:pPr>
            <w:r>
              <w:t>1.</w:t>
            </w:r>
            <w:r>
              <w:rPr>
                <w:lang w:val="el-GR"/>
              </w:rPr>
              <w:t>8</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Εκκίνηση:</w:t>
            </w:r>
            <w:r>
              <w:rPr>
                <w:rFonts w:cs="Arial"/>
                <w:color w:val="000000"/>
                <w:szCs w:val="22"/>
                <w:lang w:val="el-GR" w:eastAsia="el-GR" w:bidi="ar-SA"/>
              </w:rPr>
              <w:t xml:space="preserve"> Ηλεκτρική (μίζα)</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pPr>
              <w:rPr>
                <w:lang w:val="el-GR"/>
              </w:rPr>
            </w:pPr>
            <w:r>
              <w:t>1.</w:t>
            </w:r>
            <w:r>
              <w:rPr>
                <w:lang w:val="el-GR"/>
              </w:rPr>
              <w:t>9</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Σύστημα ανάφλεξης:</w:t>
            </w:r>
            <w:r>
              <w:rPr>
                <w:rFonts w:cs="Arial"/>
                <w:color w:val="000000"/>
                <w:szCs w:val="22"/>
                <w:lang w:val="el-GR" w:eastAsia="el-GR" w:bidi="ar-SA"/>
              </w:rPr>
              <w:t xml:space="preserve"> Ηλεκτρονικό, </w:t>
            </w:r>
          </w:p>
          <w:p w:rsidR="00313660" w:rsidRDefault="00313660" w:rsidP="00B83128">
            <w:pPr>
              <w:spacing w:after="0" w:line="240" w:lineRule="auto"/>
              <w:jc w:val="left"/>
              <w:rPr>
                <w:rFonts w:cs="Arial"/>
                <w:color w:val="000000"/>
                <w:szCs w:val="22"/>
                <w:lang w:val="el-GR" w:eastAsia="el-GR" w:bidi="ar-SA"/>
              </w:rPr>
            </w:pPr>
            <w:r>
              <w:rPr>
                <w:rFonts w:cs="Arial"/>
                <w:color w:val="000000"/>
                <w:szCs w:val="22"/>
                <w:lang w:val="el-GR" w:eastAsia="el-GR" w:bidi="ar-SA"/>
              </w:rPr>
              <w:t>προγραμματισμένο μέσω μικροϋπολογιστή</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hideMark/>
          </w:tcPr>
          <w:p w:rsidR="00313660" w:rsidRDefault="00313660" w:rsidP="00B83128">
            <w:pPr>
              <w:rPr>
                <w:lang w:val="el-GR"/>
              </w:rPr>
            </w:pPr>
            <w:r>
              <w:t>1.</w:t>
            </w:r>
            <w:r>
              <w:rPr>
                <w:lang w:val="el-GR"/>
              </w:rPr>
              <w:t>10</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Σύστημα έγχυσης Καυσίμου: </w:t>
            </w:r>
            <w:r>
              <w:rPr>
                <w:rFonts w:cs="Arial"/>
                <w:color w:val="000000"/>
                <w:szCs w:val="22"/>
                <w:lang w:val="el-GR" w:eastAsia="el-GR" w:bidi="ar-SA"/>
              </w:rPr>
              <w:t>Ηλεκτρονικό (</w:t>
            </w:r>
            <w:proofErr w:type="spellStart"/>
            <w:r>
              <w:rPr>
                <w:rFonts w:cs="Arial"/>
                <w:color w:val="000000"/>
                <w:szCs w:val="22"/>
                <w:lang w:val="el-GR" w:eastAsia="el-GR" w:bidi="ar-SA"/>
              </w:rPr>
              <w:t>injection</w:t>
            </w:r>
            <w:proofErr w:type="spellEnd"/>
            <w:r>
              <w:rPr>
                <w:rFonts w:cs="Arial"/>
                <w:color w:val="000000"/>
                <w:szCs w:val="22"/>
                <w:lang w:val="el-GR" w:eastAsia="el-GR" w:bidi="ar-SA"/>
              </w:rPr>
              <w:t>)</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1.11</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Σύστημα ρύθμισης κλίσης και ανύψωσης</w:t>
            </w:r>
            <w:r>
              <w:rPr>
                <w:rFonts w:cs="Arial"/>
                <w:color w:val="000000"/>
                <w:szCs w:val="22"/>
                <w:lang w:val="el-GR" w:eastAsia="el-GR" w:bidi="ar-SA"/>
              </w:rPr>
              <w:t xml:space="preserve">: </w:t>
            </w:r>
            <w:proofErr w:type="spellStart"/>
            <w:r>
              <w:rPr>
                <w:rFonts w:cs="Arial"/>
                <w:color w:val="000000"/>
                <w:szCs w:val="22"/>
                <w:lang w:val="el-GR" w:eastAsia="el-GR" w:bidi="ar-SA"/>
              </w:rPr>
              <w:t>Ηλεκτροϋδραυλικό</w:t>
            </w:r>
            <w:proofErr w:type="spellEnd"/>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1.12</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Γεννήτρια φόρτισης: </w:t>
            </w:r>
            <w:r>
              <w:rPr>
                <w:rFonts w:cs="Arial"/>
                <w:color w:val="000000"/>
                <w:szCs w:val="22"/>
                <w:lang w:val="el-GR" w:eastAsia="el-GR" w:bidi="ar-SA"/>
              </w:rPr>
              <w:t>12V – 44A</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1.13</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proofErr w:type="spellStart"/>
            <w:r>
              <w:rPr>
                <w:rFonts w:cs="Arial"/>
                <w:b/>
                <w:color w:val="000000"/>
                <w:szCs w:val="22"/>
                <w:lang w:val="el-GR" w:eastAsia="el-GR" w:bidi="ar-SA"/>
              </w:rPr>
              <w:t>Υψος</w:t>
            </w:r>
            <w:proofErr w:type="spellEnd"/>
            <w:r>
              <w:rPr>
                <w:rFonts w:cs="Arial"/>
                <w:b/>
                <w:color w:val="000000"/>
                <w:szCs w:val="22"/>
                <w:lang w:val="el-GR" w:eastAsia="el-GR" w:bidi="ar-SA"/>
              </w:rPr>
              <w:t xml:space="preserve"> βάσης (</w:t>
            </w:r>
            <w:proofErr w:type="spellStart"/>
            <w:r>
              <w:rPr>
                <w:rFonts w:cs="Arial"/>
                <w:b/>
                <w:color w:val="000000"/>
                <w:szCs w:val="22"/>
                <w:lang w:val="el-GR" w:eastAsia="el-GR" w:bidi="ar-SA"/>
              </w:rPr>
              <w:t>transom</w:t>
            </w:r>
            <w:proofErr w:type="spellEnd"/>
            <w:r>
              <w:rPr>
                <w:rFonts w:cs="Arial"/>
                <w:b/>
                <w:color w:val="000000"/>
                <w:szCs w:val="22"/>
                <w:lang w:val="el-GR" w:eastAsia="el-GR" w:bidi="ar-SA"/>
              </w:rPr>
              <w:t xml:space="preserve">): </w:t>
            </w:r>
            <w:r>
              <w:rPr>
                <w:rFonts w:cs="Arial"/>
                <w:color w:val="000000"/>
                <w:szCs w:val="22"/>
                <w:lang w:val="el-GR" w:eastAsia="el-GR" w:bidi="ar-SA"/>
              </w:rPr>
              <w:t>537 mm</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1.14</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b/>
                <w:color w:val="000000"/>
                <w:szCs w:val="22"/>
                <w:lang w:val="el-GR" w:eastAsia="el-GR" w:bidi="ar-SA"/>
              </w:rPr>
            </w:pPr>
            <w:r>
              <w:rPr>
                <w:rFonts w:cs="Arial"/>
                <w:b/>
                <w:color w:val="000000"/>
                <w:szCs w:val="22"/>
                <w:lang w:val="el-GR" w:eastAsia="el-GR" w:bidi="ar-SA"/>
              </w:rPr>
              <w:t>Καθαρό βάρος</w:t>
            </w:r>
            <w:r>
              <w:rPr>
                <w:rFonts w:cs="Arial"/>
                <w:color w:val="000000"/>
                <w:szCs w:val="22"/>
                <w:lang w:val="el-GR" w:eastAsia="el-GR" w:bidi="ar-SA"/>
              </w:rPr>
              <w:t xml:space="preserve"> (συμπεριλαμβανόμενης της προπέλας): Έως 170 </w:t>
            </w:r>
            <w:proofErr w:type="spellStart"/>
            <w:r>
              <w:rPr>
                <w:rFonts w:cs="Arial"/>
                <w:color w:val="000000"/>
                <w:szCs w:val="22"/>
                <w:lang w:val="el-GR" w:eastAsia="el-GR" w:bidi="ar-SA"/>
              </w:rPr>
              <w:t>kg</w:t>
            </w:r>
            <w:proofErr w:type="spellEnd"/>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1.15</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Προπέλα: </w:t>
            </w:r>
            <w:proofErr w:type="spellStart"/>
            <w:r>
              <w:rPr>
                <w:rFonts w:cs="Arial"/>
                <w:color w:val="000000"/>
                <w:szCs w:val="22"/>
                <w:lang w:val="el-GR" w:eastAsia="el-GR" w:bidi="ar-SA"/>
              </w:rPr>
              <w:t>Τρίφτερη</w:t>
            </w:r>
            <w:proofErr w:type="spellEnd"/>
            <w:r>
              <w:rPr>
                <w:rFonts w:cs="Arial"/>
                <w:color w:val="000000"/>
                <w:szCs w:val="22"/>
                <w:lang w:val="el-GR" w:eastAsia="el-GR" w:bidi="ar-SA"/>
              </w:rPr>
              <w:t>, αλουμινίου</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1.16</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 xml:space="preserve">Όργανα: </w:t>
            </w:r>
            <w:r>
              <w:rPr>
                <w:rFonts w:cs="Arial"/>
                <w:color w:val="000000"/>
                <w:szCs w:val="22"/>
                <w:lang w:val="el-GR" w:eastAsia="el-GR" w:bidi="ar-SA"/>
              </w:rPr>
              <w:t xml:space="preserve">Σειρά αναλογικών οργάνων (στροφόμετρο, </w:t>
            </w:r>
            <w:proofErr w:type="spellStart"/>
            <w:r>
              <w:rPr>
                <w:rFonts w:cs="Arial"/>
                <w:color w:val="000000"/>
                <w:szCs w:val="22"/>
                <w:lang w:val="el-GR" w:eastAsia="el-GR" w:bidi="ar-SA"/>
              </w:rPr>
              <w:t>τριμόμετρο</w:t>
            </w:r>
            <w:proofErr w:type="spellEnd"/>
            <w:r>
              <w:rPr>
                <w:rFonts w:cs="Arial"/>
                <w:color w:val="000000"/>
                <w:szCs w:val="22"/>
                <w:lang w:val="el-GR" w:eastAsia="el-GR" w:bidi="ar-SA"/>
              </w:rPr>
              <w:t xml:space="preserve">, </w:t>
            </w:r>
            <w:proofErr w:type="spellStart"/>
            <w:r>
              <w:rPr>
                <w:rFonts w:cs="Arial"/>
                <w:color w:val="000000"/>
                <w:szCs w:val="22"/>
                <w:lang w:val="el-GR" w:eastAsia="el-GR" w:bidi="ar-SA"/>
              </w:rPr>
              <w:t>ωρόμετρο</w:t>
            </w:r>
            <w:proofErr w:type="spellEnd"/>
            <w:r>
              <w:rPr>
                <w:rFonts w:cs="Arial"/>
                <w:color w:val="000000"/>
                <w:szCs w:val="22"/>
                <w:lang w:val="el-GR" w:eastAsia="el-GR" w:bidi="ar-SA"/>
              </w:rPr>
              <w:t xml:space="preserve">, </w:t>
            </w:r>
            <w:proofErr w:type="spellStart"/>
            <w:r>
              <w:rPr>
                <w:rFonts w:cs="Arial"/>
                <w:color w:val="000000"/>
                <w:szCs w:val="22"/>
                <w:lang w:val="el-GR" w:eastAsia="el-GR" w:bidi="ar-SA"/>
              </w:rPr>
              <w:t>μιλιόμετρο</w:t>
            </w:r>
            <w:proofErr w:type="spellEnd"/>
            <w:r>
              <w:rPr>
                <w:rFonts w:cs="Arial"/>
                <w:color w:val="000000"/>
                <w:szCs w:val="22"/>
                <w:lang w:val="el-GR" w:eastAsia="el-GR" w:bidi="ar-SA"/>
              </w:rPr>
              <w:t>, βολτόμετρο)</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lastRenderedPageBreak/>
              <w:t>1.17</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Ηλεκτρονικό σύστημα</w:t>
            </w:r>
            <w:r>
              <w:rPr>
                <w:rFonts w:cs="Arial"/>
                <w:color w:val="000000"/>
                <w:szCs w:val="22"/>
                <w:lang w:val="el-GR" w:eastAsia="el-GR" w:bidi="ar-SA"/>
              </w:rPr>
              <w:t xml:space="preserve"> το οποίο ρυθμίζει την </w:t>
            </w:r>
            <w:proofErr w:type="spellStart"/>
            <w:r>
              <w:rPr>
                <w:rFonts w:cs="Arial"/>
                <w:color w:val="000000"/>
                <w:szCs w:val="22"/>
                <w:lang w:val="el-GR" w:eastAsia="el-GR" w:bidi="ar-SA"/>
              </w:rPr>
              <w:t>προπορεία</w:t>
            </w:r>
            <w:proofErr w:type="spellEnd"/>
            <w:r>
              <w:rPr>
                <w:rFonts w:cs="Arial"/>
                <w:color w:val="000000"/>
                <w:szCs w:val="22"/>
                <w:lang w:val="el-GR" w:eastAsia="el-GR" w:bidi="ar-SA"/>
              </w:rPr>
              <w:t xml:space="preserve"> </w:t>
            </w:r>
            <w:proofErr w:type="spellStart"/>
            <w:r>
              <w:rPr>
                <w:rFonts w:cs="Arial"/>
                <w:color w:val="000000"/>
                <w:szCs w:val="22"/>
                <w:lang w:val="el-GR" w:eastAsia="el-GR" w:bidi="ar-SA"/>
              </w:rPr>
              <w:t>έναυσης</w:t>
            </w:r>
            <w:proofErr w:type="spellEnd"/>
            <w:r>
              <w:rPr>
                <w:rFonts w:cs="Arial"/>
                <w:color w:val="000000"/>
                <w:szCs w:val="22"/>
                <w:lang w:val="el-GR" w:eastAsia="el-GR" w:bidi="ar-SA"/>
              </w:rPr>
              <w:t xml:space="preserve"> στις χαμηλές στροφές για τη βελτιστοποίηση της ροπής, με αποτέλεσμα άμεσο «ξεπέταγμα» και γρήγορη επιτάχυνση.</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1.18</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rFonts w:cs="Arial"/>
                <w:b/>
                <w:color w:val="000000"/>
                <w:szCs w:val="22"/>
                <w:lang w:val="el-GR" w:eastAsia="el-GR" w:bidi="ar-SA"/>
              </w:rPr>
              <w:t>Ηλεκτρονικό σύστημα</w:t>
            </w:r>
            <w:r>
              <w:rPr>
                <w:rFonts w:cs="Arial"/>
                <w:color w:val="000000"/>
                <w:szCs w:val="22"/>
                <w:lang w:val="el-GR" w:eastAsia="el-GR" w:bidi="ar-SA"/>
              </w:rPr>
              <w:t xml:space="preserve"> ρύθμισης του μίγματος αέρα / καυσίμου ανάλογα με τις στροφές και το φορτίο του κινητήρα, με αποτέλεσμα σημαντική οικονομία καυσίμου και περιορισμό των καυσαερίων.</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1.19</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color w:val="000000"/>
                <w:szCs w:val="22"/>
                <w:lang w:val="el-GR" w:eastAsia="el-GR" w:bidi="ar-SA"/>
              </w:rPr>
            </w:pPr>
            <w:r>
              <w:rPr>
                <w:rFonts w:cs="Arial"/>
                <w:b/>
                <w:color w:val="000000"/>
                <w:szCs w:val="22"/>
                <w:lang w:val="el-GR" w:eastAsia="el-GR" w:bidi="ar-SA"/>
              </w:rPr>
              <w:t>Αντιδιαβρωτική προστασία</w:t>
            </w:r>
            <w:r>
              <w:rPr>
                <w:rFonts w:cs="Arial"/>
                <w:color w:val="000000"/>
                <w:szCs w:val="22"/>
                <w:lang w:val="el-GR" w:eastAsia="el-GR" w:bidi="ar-SA"/>
              </w:rPr>
              <w:t xml:space="preserve"> 4 στρωμάτων</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pPr>
            <w: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RPr="00D87EB7"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1.20</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rFonts w:cs="Arial"/>
                <w:color w:val="000000"/>
                <w:szCs w:val="22"/>
                <w:lang w:val="el-GR" w:eastAsia="el-GR" w:bidi="ar-SA"/>
              </w:rPr>
            </w:pPr>
            <w:r>
              <w:rPr>
                <w:b/>
                <w:lang w:val="el-GR"/>
              </w:rPr>
              <w:t>Εγγύηση Καλής Λειτουργίας:</w:t>
            </w:r>
            <w:r>
              <w:rPr>
                <w:rFonts w:cs="Arial"/>
                <w:b/>
                <w:color w:val="000000"/>
                <w:szCs w:val="22"/>
                <w:lang w:val="el-GR" w:eastAsia="el-GR" w:bidi="ar-SA"/>
              </w:rPr>
              <w:t xml:space="preserve"> </w:t>
            </w:r>
            <w:r>
              <w:rPr>
                <w:rFonts w:cs="Arial"/>
                <w:color w:val="000000"/>
                <w:szCs w:val="22"/>
                <w:lang w:val="el-GR" w:eastAsia="el-GR" w:bidi="ar-SA"/>
              </w:rPr>
              <w:t>τουλάχιστον 3 έτη</w:t>
            </w:r>
          </w:p>
          <w:p w:rsidR="00313660" w:rsidRPr="00D87EB7" w:rsidRDefault="00313660" w:rsidP="00B83128">
            <w:pPr>
              <w:spacing w:after="0" w:line="240" w:lineRule="auto"/>
              <w:jc w:val="left"/>
              <w:rPr>
                <w:rFonts w:cs="Arial"/>
                <w:b/>
                <w:color w:val="000000"/>
                <w:szCs w:val="22"/>
                <w:highlight w:val="yellow"/>
                <w:u w:val="single"/>
                <w:lang w:val="el-GR" w:eastAsia="el-GR" w:bidi="ar-SA"/>
              </w:rPr>
            </w:pPr>
            <w:r w:rsidRPr="00D87EB7">
              <w:rPr>
                <w:rFonts w:cs="Arial"/>
                <w:b/>
                <w:color w:val="000000"/>
                <w:szCs w:val="22"/>
                <w:highlight w:val="yellow"/>
                <w:u w:val="single"/>
                <w:lang w:val="el-GR" w:eastAsia="el-GR" w:bidi="ar-SA"/>
              </w:rPr>
              <w:t xml:space="preserve">Στο χρόνο εγγύησης που θα προσφέρει ο υποψήφιος Ανάδοχος θα πρέπει να συμπεριλαμβάνεται η δωρεάν παροχή </w:t>
            </w:r>
            <w:proofErr w:type="spellStart"/>
            <w:r w:rsidRPr="00D87EB7">
              <w:rPr>
                <w:rFonts w:cs="Arial"/>
                <w:b/>
                <w:color w:val="000000"/>
                <w:szCs w:val="22"/>
                <w:highlight w:val="yellow"/>
                <w:u w:val="single"/>
                <w:lang w:val="el-GR" w:eastAsia="el-GR" w:bidi="ar-SA"/>
              </w:rPr>
              <w:t>service</w:t>
            </w:r>
            <w:proofErr w:type="spellEnd"/>
            <w:r w:rsidRPr="00D87EB7">
              <w:rPr>
                <w:rFonts w:cs="Arial"/>
                <w:b/>
                <w:color w:val="000000"/>
                <w:szCs w:val="22"/>
                <w:highlight w:val="yellow"/>
                <w:u w:val="single"/>
                <w:lang w:val="el-GR" w:eastAsia="el-GR" w:bidi="ar-SA"/>
              </w:rPr>
              <w:t>. Ο Ανάδοχος θα πρέπει κάνει τις απαραίτητες εργασίες επί τόπου στο σημείο που χρησιμοποιούνται τα είδη στην περιοχή αρμοδιότητας του Φορέα και αν αυτό δεν είναι εφικτό να τα μεταφέρει σε εξουσιοδοτημένη αντιπροσωπεία ή συνεργείο της εταιρείας, της περιοχής του</w:t>
            </w:r>
            <w:r w:rsidR="004A3416" w:rsidRPr="004A3416">
              <w:rPr>
                <w:rFonts w:cs="Arial"/>
                <w:b/>
                <w:color w:val="000000"/>
                <w:szCs w:val="22"/>
                <w:highlight w:val="yellow"/>
                <w:u w:val="single"/>
                <w:lang w:val="el-GR" w:eastAsia="el-GR" w:bidi="ar-SA"/>
              </w:rPr>
              <w:t xml:space="preserve"> </w:t>
            </w:r>
            <w:r w:rsidR="004A3416">
              <w:rPr>
                <w:rFonts w:cs="Arial"/>
                <w:b/>
                <w:color w:val="000000"/>
                <w:szCs w:val="22"/>
                <w:highlight w:val="yellow"/>
                <w:u w:val="single"/>
                <w:lang w:eastAsia="el-GR" w:bidi="ar-SA"/>
              </w:rPr>
              <w:t>N</w:t>
            </w:r>
            <w:r w:rsidR="004A3416" w:rsidRPr="004A3416">
              <w:rPr>
                <w:rFonts w:cs="Arial"/>
                <w:b/>
                <w:color w:val="000000"/>
                <w:szCs w:val="22"/>
                <w:highlight w:val="yellow"/>
                <w:u w:val="single"/>
                <w:lang w:val="el-GR" w:eastAsia="el-GR" w:bidi="ar-SA"/>
              </w:rPr>
              <w:t>.</w:t>
            </w:r>
            <w:r w:rsidRPr="00D87EB7">
              <w:rPr>
                <w:rFonts w:cs="Arial"/>
                <w:b/>
                <w:color w:val="000000"/>
                <w:szCs w:val="22"/>
                <w:highlight w:val="yellow"/>
                <w:u w:val="single"/>
                <w:lang w:val="el-GR" w:eastAsia="el-GR" w:bidi="ar-SA"/>
              </w:rPr>
              <w:t xml:space="preserve"> </w:t>
            </w:r>
            <w:bookmarkStart w:id="0" w:name="_GoBack"/>
            <w:bookmarkEnd w:id="0"/>
            <w:r w:rsidRPr="00D87EB7">
              <w:rPr>
                <w:rFonts w:cs="Arial"/>
                <w:b/>
                <w:color w:val="000000"/>
                <w:szCs w:val="22"/>
                <w:highlight w:val="yellow"/>
                <w:u w:val="single"/>
                <w:lang w:val="el-GR" w:eastAsia="el-GR" w:bidi="ar-SA"/>
              </w:rPr>
              <w:t xml:space="preserve">Έβρου, καθώς και να τα </w:t>
            </w:r>
            <w:r>
              <w:rPr>
                <w:rFonts w:cs="Arial"/>
                <w:b/>
                <w:color w:val="000000"/>
                <w:szCs w:val="22"/>
                <w:highlight w:val="yellow"/>
                <w:u w:val="single"/>
                <w:lang w:val="el-GR" w:eastAsia="el-GR" w:bidi="ar-SA"/>
              </w:rPr>
              <w:t>επιστρέψει</w:t>
            </w:r>
            <w:r w:rsidRPr="00D87EB7">
              <w:rPr>
                <w:rFonts w:cs="Arial"/>
                <w:b/>
                <w:color w:val="000000"/>
                <w:szCs w:val="22"/>
                <w:highlight w:val="yellow"/>
                <w:u w:val="single"/>
                <w:lang w:val="el-GR" w:eastAsia="el-GR" w:bidi="ar-SA"/>
              </w:rPr>
              <w:t xml:space="preserve"> στο χώρο χρήσης τους.</w:t>
            </w:r>
          </w:p>
          <w:p w:rsidR="00313660" w:rsidRPr="00D87EB7" w:rsidRDefault="00313660" w:rsidP="00B83128">
            <w:pPr>
              <w:spacing w:after="0" w:line="240" w:lineRule="auto"/>
              <w:jc w:val="left"/>
              <w:rPr>
                <w:rFonts w:cs="Arial"/>
                <w:color w:val="000000"/>
                <w:szCs w:val="22"/>
                <w:lang w:val="el-GR" w:eastAsia="el-GR" w:bidi="ar-SA"/>
              </w:rPr>
            </w:pPr>
            <w:r w:rsidRPr="00D87EB7">
              <w:rPr>
                <w:rFonts w:cs="Arial"/>
                <w:color w:val="000000"/>
                <w:szCs w:val="22"/>
                <w:highlight w:val="yellow"/>
                <w:lang w:val="el-GR" w:eastAsia="el-GR" w:bidi="ar-SA"/>
              </w:rPr>
              <w:t xml:space="preserve">(Σύμφωνα με το υπ. </w:t>
            </w:r>
            <w:proofErr w:type="spellStart"/>
            <w:r w:rsidRPr="00D87EB7">
              <w:rPr>
                <w:rFonts w:cs="Arial"/>
                <w:color w:val="000000"/>
                <w:szCs w:val="22"/>
                <w:highlight w:val="yellow"/>
                <w:lang w:val="el-GR" w:eastAsia="el-GR" w:bidi="ar-SA"/>
              </w:rPr>
              <w:t>αριθμ</w:t>
            </w:r>
            <w:proofErr w:type="spellEnd"/>
            <w:r w:rsidRPr="00D87EB7">
              <w:rPr>
                <w:rFonts w:cs="Arial"/>
                <w:color w:val="000000"/>
                <w:szCs w:val="22"/>
                <w:highlight w:val="yellow"/>
                <w:lang w:val="el-GR" w:eastAsia="el-GR" w:bidi="ar-SA"/>
              </w:rPr>
              <w:t>. 360/2014 έγγραφο της Α.Α.)</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jc w:val="center"/>
              <w:rPr>
                <w:lang w:val="el-GR"/>
              </w:rPr>
            </w:pPr>
            <w:r>
              <w:rPr>
                <w:lang w:val="el-GR"/>
              </w:rPr>
              <w:t>ΝΑΙ</w:t>
            </w:r>
          </w:p>
        </w:tc>
        <w:tc>
          <w:tcPr>
            <w:tcW w:w="1838" w:type="dxa"/>
            <w:tcBorders>
              <w:top w:val="single" w:sz="4" w:space="0" w:color="auto"/>
              <w:left w:val="nil"/>
              <w:bottom w:val="single" w:sz="4" w:space="0" w:color="auto"/>
              <w:right w:val="single" w:sz="4" w:space="0" w:color="auto"/>
            </w:tcBorders>
          </w:tcPr>
          <w:p w:rsidR="00313660" w:rsidRPr="00B4078A" w:rsidRDefault="00313660" w:rsidP="00B83128">
            <w:pPr>
              <w:spacing w:after="0" w:line="240" w:lineRule="auto"/>
              <w:jc w:val="left"/>
              <w:rPr>
                <w:rFonts w:ascii="Calibri" w:hAnsi="Calibri"/>
                <w:color w:val="000000"/>
                <w:szCs w:val="22"/>
                <w:lang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r w:rsidR="00313660" w:rsidRPr="00D87EB7" w:rsidTr="00B83128">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13660" w:rsidRDefault="00313660" w:rsidP="00B83128">
            <w:pPr>
              <w:spacing w:after="0" w:line="240" w:lineRule="auto"/>
              <w:jc w:val="left"/>
              <w:rPr>
                <w:b/>
                <w:color w:val="000000"/>
                <w:szCs w:val="22"/>
                <w:lang w:val="el-GR" w:eastAsia="el-GR" w:bidi="ar-SA"/>
              </w:rPr>
            </w:pPr>
            <w:r>
              <w:rPr>
                <w:b/>
                <w:color w:val="000000"/>
                <w:szCs w:val="22"/>
                <w:lang w:val="el-GR" w:eastAsia="el-GR" w:bidi="ar-SA"/>
              </w:rPr>
              <w:t>2.</w:t>
            </w:r>
          </w:p>
        </w:tc>
        <w:tc>
          <w:tcPr>
            <w:tcW w:w="904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13660" w:rsidRDefault="00313660" w:rsidP="00B83128">
            <w:pPr>
              <w:spacing w:after="0" w:line="240" w:lineRule="auto"/>
              <w:jc w:val="left"/>
              <w:rPr>
                <w:b/>
                <w:color w:val="000000"/>
                <w:szCs w:val="22"/>
                <w:lang w:val="el-GR" w:eastAsia="el-GR" w:bidi="ar-SA"/>
              </w:rPr>
            </w:pPr>
            <w:r>
              <w:rPr>
                <w:b/>
                <w:color w:val="000000"/>
                <w:szCs w:val="22"/>
                <w:lang w:val="el-GR" w:eastAsia="el-GR" w:bidi="ar-SA"/>
              </w:rPr>
              <w:t>Εξοπλισμός ασφαλείας βαρκών</w:t>
            </w:r>
          </w:p>
        </w:tc>
      </w:tr>
      <w:tr w:rsidR="00313660" w:rsidTr="00B83128">
        <w:trPr>
          <w:trHeight w:val="300"/>
        </w:trPr>
        <w:tc>
          <w:tcPr>
            <w:tcW w:w="606"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2.1</w:t>
            </w:r>
          </w:p>
        </w:tc>
        <w:tc>
          <w:tcPr>
            <w:tcW w:w="3899" w:type="dxa"/>
            <w:tcBorders>
              <w:top w:val="single" w:sz="4" w:space="0" w:color="auto"/>
              <w:left w:val="single" w:sz="4" w:space="0" w:color="auto"/>
              <w:bottom w:val="single" w:sz="4" w:space="0" w:color="auto"/>
              <w:right w:val="single" w:sz="4" w:space="0" w:color="auto"/>
            </w:tcBorders>
            <w:vAlign w:val="center"/>
            <w:hideMark/>
          </w:tcPr>
          <w:p w:rsidR="00313660" w:rsidRDefault="00313660" w:rsidP="00B83128">
            <w:pPr>
              <w:spacing w:after="0" w:line="240" w:lineRule="auto"/>
              <w:jc w:val="left"/>
              <w:rPr>
                <w:color w:val="000000"/>
                <w:szCs w:val="22"/>
                <w:lang w:val="el-GR" w:eastAsia="el-GR" w:bidi="ar-SA"/>
              </w:rPr>
            </w:pPr>
            <w:r>
              <w:rPr>
                <w:b/>
                <w:color w:val="000000"/>
                <w:szCs w:val="22"/>
                <w:lang w:val="el-GR" w:eastAsia="el-GR" w:bidi="ar-SA"/>
              </w:rPr>
              <w:t>Εξοπλισμός ασφαλείας/</w:t>
            </w:r>
            <w:r>
              <w:rPr>
                <w:lang w:val="el-GR"/>
              </w:rPr>
              <w:t xml:space="preserve"> </w:t>
            </w:r>
            <w:r>
              <w:rPr>
                <w:b/>
                <w:color w:val="000000"/>
                <w:szCs w:val="22"/>
                <w:lang w:val="el-GR" w:eastAsia="el-GR" w:bidi="ar-SA"/>
              </w:rPr>
              <w:t>εφόδια  βαρκών (σωσίβια, βεγγαλικά, κλπ.):</w:t>
            </w:r>
            <w:r>
              <w:rPr>
                <w:color w:val="000000"/>
                <w:szCs w:val="22"/>
                <w:lang w:val="el-GR" w:eastAsia="el-GR" w:bidi="ar-SA"/>
              </w:rPr>
              <w:t xml:space="preserve">  Σύμφωνα με την ισχύουσα νομοθεσία για επαγγελματικά σκάφη μεταφοράς επιβατών έως 7 μέτρα μήκος.</w:t>
            </w:r>
          </w:p>
          <w:p w:rsidR="00313660" w:rsidRDefault="00313660" w:rsidP="00B83128">
            <w:pPr>
              <w:spacing w:after="0" w:line="240" w:lineRule="auto"/>
              <w:jc w:val="left"/>
              <w:rPr>
                <w:color w:val="000000"/>
                <w:szCs w:val="22"/>
                <w:lang w:val="el-GR" w:eastAsia="el-GR" w:bidi="ar-SA"/>
              </w:rPr>
            </w:pPr>
            <w:r>
              <w:rPr>
                <w:color w:val="000000"/>
                <w:szCs w:val="22"/>
                <w:lang w:val="el-GR" w:eastAsia="el-GR" w:bidi="ar-SA"/>
              </w:rPr>
              <w:t>Εξοπλισμός για δυο (2) βάρκες.</w:t>
            </w:r>
          </w:p>
        </w:tc>
        <w:tc>
          <w:tcPr>
            <w:tcW w:w="1753" w:type="dxa"/>
            <w:tcBorders>
              <w:top w:val="single" w:sz="4" w:space="0" w:color="auto"/>
              <w:left w:val="nil"/>
              <w:bottom w:val="single" w:sz="4" w:space="0" w:color="auto"/>
              <w:right w:val="single" w:sz="4" w:space="0" w:color="auto"/>
            </w:tcBorders>
            <w:vAlign w:val="center"/>
            <w:hideMark/>
          </w:tcPr>
          <w:p w:rsidR="00313660" w:rsidRDefault="00313660" w:rsidP="00B83128">
            <w:pPr>
              <w:spacing w:after="0" w:line="240" w:lineRule="auto"/>
              <w:jc w:val="center"/>
              <w:rPr>
                <w:color w:val="000000"/>
                <w:szCs w:val="22"/>
                <w:lang w:val="el-GR" w:eastAsia="el-GR" w:bidi="ar-SA"/>
              </w:rPr>
            </w:pPr>
            <w:r>
              <w:rPr>
                <w:color w:val="000000"/>
                <w:szCs w:val="22"/>
                <w:lang w:val="el-GR" w:eastAsia="el-GR" w:bidi="ar-SA"/>
              </w:rPr>
              <w:t>ΝΑΙ</w:t>
            </w:r>
          </w:p>
        </w:tc>
        <w:tc>
          <w:tcPr>
            <w:tcW w:w="183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c>
          <w:tcPr>
            <w:tcW w:w="1558" w:type="dxa"/>
            <w:tcBorders>
              <w:top w:val="single" w:sz="4" w:space="0" w:color="auto"/>
              <w:left w:val="nil"/>
              <w:bottom w:val="single" w:sz="4" w:space="0" w:color="auto"/>
              <w:right w:val="single" w:sz="4" w:space="0" w:color="auto"/>
            </w:tcBorders>
          </w:tcPr>
          <w:p w:rsidR="00313660" w:rsidRDefault="00313660" w:rsidP="00B83128">
            <w:pPr>
              <w:spacing w:after="0" w:line="240" w:lineRule="auto"/>
              <w:jc w:val="left"/>
              <w:rPr>
                <w:rFonts w:ascii="Calibri" w:hAnsi="Calibri"/>
                <w:color w:val="000000"/>
                <w:szCs w:val="22"/>
                <w:lang w:val="el-GR" w:eastAsia="el-GR" w:bidi="ar-SA"/>
              </w:rPr>
            </w:pPr>
          </w:p>
        </w:tc>
      </w:tr>
    </w:tbl>
    <w:p w:rsidR="00313660" w:rsidRPr="00313660" w:rsidRDefault="00313660">
      <w:pPr>
        <w:rPr>
          <w:lang w:val="el-GR"/>
        </w:rPr>
      </w:pPr>
    </w:p>
    <w:sectPr w:rsidR="00313660" w:rsidRPr="0031366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A2" w:rsidRDefault="003F6BA2" w:rsidP="0050207D">
      <w:pPr>
        <w:spacing w:after="0" w:line="240" w:lineRule="auto"/>
      </w:pPr>
      <w:r>
        <w:separator/>
      </w:r>
    </w:p>
  </w:endnote>
  <w:endnote w:type="continuationSeparator" w:id="0">
    <w:p w:rsidR="003F6BA2" w:rsidRDefault="003F6BA2" w:rsidP="0050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689354"/>
      <w:docPartObj>
        <w:docPartGallery w:val="Page Numbers (Bottom of Page)"/>
        <w:docPartUnique/>
      </w:docPartObj>
    </w:sdtPr>
    <w:sdtEndPr>
      <w:rPr>
        <w:noProof/>
      </w:rPr>
    </w:sdtEndPr>
    <w:sdtContent>
      <w:p w:rsidR="0050207D" w:rsidRDefault="0050207D">
        <w:pPr>
          <w:pStyle w:val="a4"/>
          <w:jc w:val="right"/>
        </w:pPr>
        <w:r>
          <w:fldChar w:fldCharType="begin"/>
        </w:r>
        <w:r>
          <w:instrText xml:space="preserve"> PAGE   \* MERGEFORMAT </w:instrText>
        </w:r>
        <w:r>
          <w:fldChar w:fldCharType="separate"/>
        </w:r>
        <w:r w:rsidR="004A3416">
          <w:rPr>
            <w:noProof/>
          </w:rPr>
          <w:t>4</w:t>
        </w:r>
        <w:r>
          <w:rPr>
            <w:noProof/>
          </w:rPr>
          <w:fldChar w:fldCharType="end"/>
        </w:r>
      </w:p>
    </w:sdtContent>
  </w:sdt>
  <w:p w:rsidR="0050207D" w:rsidRDefault="005020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A2" w:rsidRDefault="003F6BA2" w:rsidP="0050207D">
      <w:pPr>
        <w:spacing w:after="0" w:line="240" w:lineRule="auto"/>
      </w:pPr>
      <w:r>
        <w:separator/>
      </w:r>
    </w:p>
  </w:footnote>
  <w:footnote w:type="continuationSeparator" w:id="0">
    <w:p w:rsidR="003F6BA2" w:rsidRDefault="003F6BA2" w:rsidP="00502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7D"/>
    <w:rsid w:val="00277446"/>
    <w:rsid w:val="00313660"/>
    <w:rsid w:val="003F6BA2"/>
    <w:rsid w:val="004A3416"/>
    <w:rsid w:val="0050207D"/>
    <w:rsid w:val="00F0075A"/>
    <w:rsid w:val="00F77A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7D"/>
    <w:pPr>
      <w:jc w:val="both"/>
    </w:pPr>
    <w:rPr>
      <w:rFonts w:ascii="Myriad Pro" w:eastAsia="Times New Roman" w:hAnsi="Myriad Pro" w:cs="Times New Roman"/>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07D"/>
    <w:pPr>
      <w:tabs>
        <w:tab w:val="center" w:pos="4153"/>
        <w:tab w:val="right" w:pos="8306"/>
      </w:tabs>
      <w:spacing w:after="0" w:line="240" w:lineRule="auto"/>
    </w:pPr>
  </w:style>
  <w:style w:type="character" w:customStyle="1" w:styleId="Char">
    <w:name w:val="Κεφαλίδα Char"/>
    <w:basedOn w:val="a0"/>
    <w:link w:val="a3"/>
    <w:uiPriority w:val="99"/>
    <w:rsid w:val="0050207D"/>
    <w:rPr>
      <w:rFonts w:ascii="Myriad Pro" w:eastAsia="Times New Roman" w:hAnsi="Myriad Pro" w:cs="Times New Roman"/>
      <w:szCs w:val="24"/>
      <w:lang w:val="en-US" w:bidi="en-US"/>
    </w:rPr>
  </w:style>
  <w:style w:type="paragraph" w:styleId="a4">
    <w:name w:val="footer"/>
    <w:basedOn w:val="a"/>
    <w:link w:val="Char0"/>
    <w:uiPriority w:val="99"/>
    <w:unhideWhenUsed/>
    <w:rsid w:val="0050207D"/>
    <w:pPr>
      <w:tabs>
        <w:tab w:val="center" w:pos="4153"/>
        <w:tab w:val="right" w:pos="8306"/>
      </w:tabs>
      <w:spacing w:after="0" w:line="240" w:lineRule="auto"/>
    </w:pPr>
  </w:style>
  <w:style w:type="character" w:customStyle="1" w:styleId="Char0">
    <w:name w:val="Υποσέλιδο Char"/>
    <w:basedOn w:val="a0"/>
    <w:link w:val="a4"/>
    <w:uiPriority w:val="99"/>
    <w:rsid w:val="0050207D"/>
    <w:rPr>
      <w:rFonts w:ascii="Myriad Pro" w:eastAsia="Times New Roman" w:hAnsi="Myriad Pro" w:cs="Times New Roman"/>
      <w:szCs w:val="24"/>
      <w:lang w:val="en-US" w:bidi="en-US"/>
    </w:rPr>
  </w:style>
  <w:style w:type="character" w:customStyle="1" w:styleId="Char1">
    <w:name w:val="Σώμα κειμένου Char"/>
    <w:aliases w:val="Σώμα κειμένου Char Char Char"/>
    <w:basedOn w:val="a0"/>
    <w:link w:val="a5"/>
    <w:semiHidden/>
    <w:locked/>
    <w:rsid w:val="00313660"/>
    <w:rPr>
      <w:rFonts w:ascii="Arial" w:hAnsi="Arial" w:cs="Arial"/>
    </w:rPr>
  </w:style>
  <w:style w:type="paragraph" w:styleId="a5">
    <w:name w:val="Body Text"/>
    <w:aliases w:val="Σώμα κειμένου Char Char"/>
    <w:basedOn w:val="a"/>
    <w:link w:val="Char1"/>
    <w:semiHidden/>
    <w:unhideWhenUsed/>
    <w:rsid w:val="00313660"/>
    <w:pPr>
      <w:widowControl w:val="0"/>
      <w:adjustRightInd w:val="0"/>
      <w:spacing w:after="120" w:line="360" w:lineRule="atLeast"/>
    </w:pPr>
    <w:rPr>
      <w:rFonts w:ascii="Arial" w:eastAsiaTheme="minorHAnsi" w:hAnsi="Arial" w:cs="Arial"/>
      <w:szCs w:val="22"/>
      <w:lang w:val="el-GR" w:bidi="ar-SA"/>
    </w:rPr>
  </w:style>
  <w:style w:type="character" w:customStyle="1" w:styleId="Char10">
    <w:name w:val="Σώμα κειμένου Char1"/>
    <w:basedOn w:val="a0"/>
    <w:uiPriority w:val="99"/>
    <w:semiHidden/>
    <w:rsid w:val="00313660"/>
    <w:rPr>
      <w:rFonts w:ascii="Myriad Pro" w:eastAsia="Times New Roman" w:hAnsi="Myriad Pro" w:cs="Times New Roman"/>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7D"/>
    <w:pPr>
      <w:jc w:val="both"/>
    </w:pPr>
    <w:rPr>
      <w:rFonts w:ascii="Myriad Pro" w:eastAsia="Times New Roman" w:hAnsi="Myriad Pro" w:cs="Times New Roman"/>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07D"/>
    <w:pPr>
      <w:tabs>
        <w:tab w:val="center" w:pos="4153"/>
        <w:tab w:val="right" w:pos="8306"/>
      </w:tabs>
      <w:spacing w:after="0" w:line="240" w:lineRule="auto"/>
    </w:pPr>
  </w:style>
  <w:style w:type="character" w:customStyle="1" w:styleId="Char">
    <w:name w:val="Κεφαλίδα Char"/>
    <w:basedOn w:val="a0"/>
    <w:link w:val="a3"/>
    <w:uiPriority w:val="99"/>
    <w:rsid w:val="0050207D"/>
    <w:rPr>
      <w:rFonts w:ascii="Myriad Pro" w:eastAsia="Times New Roman" w:hAnsi="Myriad Pro" w:cs="Times New Roman"/>
      <w:szCs w:val="24"/>
      <w:lang w:val="en-US" w:bidi="en-US"/>
    </w:rPr>
  </w:style>
  <w:style w:type="paragraph" w:styleId="a4">
    <w:name w:val="footer"/>
    <w:basedOn w:val="a"/>
    <w:link w:val="Char0"/>
    <w:uiPriority w:val="99"/>
    <w:unhideWhenUsed/>
    <w:rsid w:val="0050207D"/>
    <w:pPr>
      <w:tabs>
        <w:tab w:val="center" w:pos="4153"/>
        <w:tab w:val="right" w:pos="8306"/>
      </w:tabs>
      <w:spacing w:after="0" w:line="240" w:lineRule="auto"/>
    </w:pPr>
  </w:style>
  <w:style w:type="character" w:customStyle="1" w:styleId="Char0">
    <w:name w:val="Υποσέλιδο Char"/>
    <w:basedOn w:val="a0"/>
    <w:link w:val="a4"/>
    <w:uiPriority w:val="99"/>
    <w:rsid w:val="0050207D"/>
    <w:rPr>
      <w:rFonts w:ascii="Myriad Pro" w:eastAsia="Times New Roman" w:hAnsi="Myriad Pro" w:cs="Times New Roman"/>
      <w:szCs w:val="24"/>
      <w:lang w:val="en-US" w:bidi="en-US"/>
    </w:rPr>
  </w:style>
  <w:style w:type="character" w:customStyle="1" w:styleId="Char1">
    <w:name w:val="Σώμα κειμένου Char"/>
    <w:aliases w:val="Σώμα κειμένου Char Char Char"/>
    <w:basedOn w:val="a0"/>
    <w:link w:val="a5"/>
    <w:semiHidden/>
    <w:locked/>
    <w:rsid w:val="00313660"/>
    <w:rPr>
      <w:rFonts w:ascii="Arial" w:hAnsi="Arial" w:cs="Arial"/>
    </w:rPr>
  </w:style>
  <w:style w:type="paragraph" w:styleId="a5">
    <w:name w:val="Body Text"/>
    <w:aliases w:val="Σώμα κειμένου Char Char"/>
    <w:basedOn w:val="a"/>
    <w:link w:val="Char1"/>
    <w:semiHidden/>
    <w:unhideWhenUsed/>
    <w:rsid w:val="00313660"/>
    <w:pPr>
      <w:widowControl w:val="0"/>
      <w:adjustRightInd w:val="0"/>
      <w:spacing w:after="120" w:line="360" w:lineRule="atLeast"/>
    </w:pPr>
    <w:rPr>
      <w:rFonts w:ascii="Arial" w:eastAsiaTheme="minorHAnsi" w:hAnsi="Arial" w:cs="Arial"/>
      <w:szCs w:val="22"/>
      <w:lang w:val="el-GR" w:bidi="ar-SA"/>
    </w:rPr>
  </w:style>
  <w:style w:type="character" w:customStyle="1" w:styleId="Char10">
    <w:name w:val="Σώμα κειμένου Char1"/>
    <w:basedOn w:val="a0"/>
    <w:uiPriority w:val="99"/>
    <w:semiHidden/>
    <w:rsid w:val="00313660"/>
    <w:rPr>
      <w:rFonts w:ascii="Myriad Pro" w:eastAsia="Times New Roman" w:hAnsi="Myriad Pro" w:cs="Times New Roman"/>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1591">
      <w:bodyDiv w:val="1"/>
      <w:marLeft w:val="0"/>
      <w:marRight w:val="0"/>
      <w:marTop w:val="0"/>
      <w:marBottom w:val="0"/>
      <w:divBdr>
        <w:top w:val="none" w:sz="0" w:space="0" w:color="auto"/>
        <w:left w:val="none" w:sz="0" w:space="0" w:color="auto"/>
        <w:bottom w:val="none" w:sz="0" w:space="0" w:color="auto"/>
        <w:right w:val="none" w:sz="0" w:space="0" w:color="auto"/>
      </w:divBdr>
    </w:div>
    <w:div w:id="17919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871</Words>
  <Characters>4707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FlyNote</dc:creator>
  <cp:lastModifiedBy>FlyNote</cp:lastModifiedBy>
  <cp:revision>4</cp:revision>
  <dcterms:created xsi:type="dcterms:W3CDTF">2014-04-11T10:33:00Z</dcterms:created>
  <dcterms:modified xsi:type="dcterms:W3CDTF">2014-04-11T11:15:00Z</dcterms:modified>
</cp:coreProperties>
</file>